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650A" w14:textId="7531E3C3" w:rsidR="004074DB" w:rsidRPr="000630E6" w:rsidRDefault="00E95A97" w:rsidP="00A96E38">
      <w:pPr>
        <w:jc w:val="both"/>
        <w:rPr>
          <w:b/>
          <w:bCs/>
          <w:color w:val="623F38"/>
          <w:lang w:val="nl-BE"/>
        </w:rPr>
      </w:pPr>
      <w:bookmarkStart w:id="0" w:name="_Hlk36718316"/>
      <w:r>
        <w:rPr>
          <w:b/>
          <w:bCs/>
          <w:color w:val="623F38"/>
          <w:lang w:val="nl-BE"/>
        </w:rPr>
        <w:br/>
      </w:r>
      <w:r w:rsidR="004074DB" w:rsidRPr="000630E6">
        <w:rPr>
          <w:b/>
          <w:bCs/>
          <w:color w:val="623F38"/>
          <w:lang w:val="nl-BE"/>
        </w:rPr>
        <w:t>De bedrijfsleiding dient de personeelsleden ‘bevoegd’ te verklaren voor het gebruik van alle arbeidsmiddelen. Doe dit via een bevoegdheidsverklaring die ondertekend is door het desbetreffende personeelslid.</w:t>
      </w:r>
      <w:r w:rsidR="004074DB">
        <w:rPr>
          <w:b/>
          <w:bCs/>
          <w:color w:val="623F38"/>
          <w:lang w:val="nl-BE"/>
        </w:rPr>
        <w:t xml:space="preserve"> </w:t>
      </w:r>
      <w:r w:rsidR="004074DB" w:rsidRPr="00BE7C01">
        <w:rPr>
          <w:b/>
          <w:bCs/>
          <w:color w:val="623F38"/>
          <w:lang w:val="nl-BE"/>
        </w:rPr>
        <w:t xml:space="preserve">In het werkgebied is men verantwoordelijk </w:t>
      </w:r>
      <w:proofErr w:type="spellStart"/>
      <w:r w:rsidR="004074DB" w:rsidRPr="00BE7C01">
        <w:rPr>
          <w:b/>
          <w:bCs/>
          <w:color w:val="623F38"/>
          <w:lang w:val="nl-BE"/>
        </w:rPr>
        <w:t>tov</w:t>
      </w:r>
      <w:proofErr w:type="spellEnd"/>
      <w:r w:rsidR="004074DB" w:rsidRPr="00BE7C01">
        <w:rPr>
          <w:b/>
          <w:bCs/>
          <w:color w:val="623F38"/>
          <w:lang w:val="nl-BE"/>
        </w:rPr>
        <w:t xml:space="preserve"> derden. Enkel personen die nodig zijn voor de bediening mogen zich in het werkgebied bevinden</w:t>
      </w:r>
      <w:r w:rsidR="004074DB">
        <w:rPr>
          <w:b/>
          <w:bCs/>
          <w:color w:val="623F38"/>
          <w:lang w:val="nl-BE"/>
        </w:rPr>
        <w:t>.</w:t>
      </w:r>
      <w:r w:rsidR="00CC4575">
        <w:rPr>
          <w:b/>
          <w:bCs/>
          <w:color w:val="623F38"/>
          <w:lang w:val="nl-BE"/>
        </w:rPr>
        <w:t xml:space="preserve"> </w:t>
      </w:r>
      <w:r w:rsidR="00CC4575">
        <w:rPr>
          <w:b/>
          <w:bCs/>
          <w:color w:val="623F38"/>
        </w:rPr>
        <w:t>De machine mag enkel gebruikt worden volgens de voorschriften van de fabrikant.</w:t>
      </w:r>
    </w:p>
    <w:tbl>
      <w:tblPr>
        <w:tblpPr w:leftFromText="141" w:rightFromText="141" w:vertAnchor="text" w:horzAnchor="margin" w:tblpY="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4074DB" w:rsidRPr="00AC6C07" w14:paraId="5349424C" w14:textId="77777777" w:rsidTr="00AC6C07">
        <w:tc>
          <w:tcPr>
            <w:tcW w:w="5524" w:type="dxa"/>
            <w:shd w:val="clear" w:color="auto" w:fill="auto"/>
          </w:tcPr>
          <w:p w14:paraId="1E630F15" w14:textId="4F554768" w:rsidR="004074DB" w:rsidRPr="00AC6C07" w:rsidRDefault="008F3977" w:rsidP="00AC6C07">
            <w:pPr>
              <w:jc w:val="both"/>
              <w:rPr>
                <w:color w:val="623F38"/>
              </w:rPr>
            </w:pPr>
            <w:bookmarkStart w:id="1" w:name="_Hlk36213636"/>
            <w:bookmarkEnd w:id="0"/>
            <w:proofErr w:type="spellStart"/>
            <w:r w:rsidRPr="00AC6C07">
              <w:rPr>
                <w:b/>
                <w:color w:val="623F38"/>
                <w:sz w:val="28"/>
                <w:szCs w:val="28"/>
              </w:rPr>
              <w:t>Klauwbekapbox</w:t>
            </w:r>
            <w:proofErr w:type="spellEnd"/>
          </w:p>
          <w:p w14:paraId="59465326" w14:textId="7B60C309" w:rsidR="004074DB" w:rsidRPr="00AC6C07" w:rsidRDefault="004074DB" w:rsidP="00AC6C07">
            <w:pPr>
              <w:jc w:val="both"/>
              <w:rPr>
                <w:color w:val="623F38"/>
              </w:rPr>
            </w:pPr>
            <w:r w:rsidRPr="00AC6C07">
              <w:rPr>
                <w:color w:val="623F38"/>
              </w:rPr>
              <w:t xml:space="preserve">Merk / type: </w:t>
            </w:r>
            <w:r w:rsidR="00E95A97" w:rsidRPr="00AC6C07">
              <w:t xml:space="preserve"> </w:t>
            </w:r>
            <w:r w:rsidR="000C1909">
              <w:t xml:space="preserve"> </w:t>
            </w:r>
            <w:sdt>
              <w:sdtPr>
                <w:rPr>
                  <w:rStyle w:val="Stijl11"/>
                </w:rPr>
                <w:alias w:val="Vul hier aan"/>
                <w:tag w:val="Vul hier aan"/>
                <w:id w:val="-1278711815"/>
                <w:placeholder>
                  <w:docPart w:val="8562A119A75A4A329645DB642CA9700E"/>
                </w:placeholder>
                <w:showingPlcHdr/>
                <w15:color w:val="0000FF"/>
              </w:sdtPr>
              <w:sdtEndPr>
                <w:rPr>
                  <w:rStyle w:val="Standaardalinea-lettertype"/>
                  <w:color w:val="623F38"/>
                </w:rPr>
              </w:sdtEndPr>
              <w:sdtContent>
                <w:r w:rsidR="000C1909" w:rsidRPr="00FA6BA1">
                  <w:rPr>
                    <w:color w:val="623F38"/>
                  </w:rPr>
                  <w:t>Noteer hier het merk van het arbeidsmiddel</w:t>
                </w:r>
                <w:r w:rsidR="000C1909" w:rsidRPr="00FA6BA1">
                  <w:rPr>
                    <w:rStyle w:val="Tekstvantijdelijkeaanduiding"/>
                    <w:color w:val="623F38"/>
                  </w:rPr>
                  <w:t>.</w:t>
                </w:r>
              </w:sdtContent>
            </w:sdt>
          </w:p>
          <w:p w14:paraId="79F0AD52" w14:textId="77777777" w:rsidR="004074DB" w:rsidRPr="00AC6C07" w:rsidRDefault="004074DB" w:rsidP="00AC6C07">
            <w:pPr>
              <w:jc w:val="both"/>
              <w:rPr>
                <w:color w:val="623F38"/>
              </w:rPr>
            </w:pPr>
          </w:p>
          <w:p w14:paraId="21361ECC" w14:textId="7452F055" w:rsidR="004074DB" w:rsidRPr="00AC6C07" w:rsidRDefault="004074DB" w:rsidP="00AC6C07">
            <w:pPr>
              <w:jc w:val="both"/>
              <w:rPr>
                <w:color w:val="623F38"/>
              </w:rPr>
            </w:pPr>
            <w:r w:rsidRPr="00AC6C07">
              <w:rPr>
                <w:color w:val="623F38"/>
              </w:rPr>
              <w:t xml:space="preserve">Leverancier: </w:t>
            </w:r>
            <w:r w:rsidR="00E95A97" w:rsidRPr="00AC6C07">
              <w:t xml:space="preserve"> </w:t>
            </w:r>
            <w:r w:rsidR="000C1909">
              <w:t xml:space="preserve"> </w:t>
            </w:r>
            <w:sdt>
              <w:sdtPr>
                <w:rPr>
                  <w:rStyle w:val="Stijl11"/>
                </w:rPr>
                <w:alias w:val="Vul hier aan"/>
                <w:tag w:val="Vul hier aan"/>
                <w:id w:val="-1204860206"/>
                <w:placeholder>
                  <w:docPart w:val="F2FA2D1910184E2DB839209B303FB299"/>
                </w:placeholder>
                <w:showingPlcHdr/>
                <w15:color w:val="0000FF"/>
              </w:sdtPr>
              <w:sdtEndPr>
                <w:rPr>
                  <w:rStyle w:val="Standaardalinea-lettertype"/>
                  <w:color w:val="623F38"/>
                </w:rPr>
              </w:sdtEndPr>
              <w:sdtContent>
                <w:r w:rsidR="000C1909" w:rsidRPr="00FA6BA1">
                  <w:rPr>
                    <w:color w:val="623F38"/>
                  </w:rPr>
                  <w:t>Noteer hier de naam van de leverancier</w:t>
                </w:r>
                <w:r w:rsidR="000C1909"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EndPr/>
          <w:sdtContent>
            <w:tc>
              <w:tcPr>
                <w:tcW w:w="3253" w:type="dxa"/>
                <w:shd w:val="clear" w:color="auto" w:fill="auto"/>
              </w:tcPr>
              <w:p w14:paraId="34484343" w14:textId="7F5ACB70" w:rsidR="004074DB" w:rsidRPr="00AC6C07" w:rsidRDefault="000C1909" w:rsidP="00AC6C07">
                <w:pPr>
                  <w:jc w:val="both"/>
                  <w:rPr>
                    <w:color w:val="623F38"/>
                  </w:rPr>
                </w:pPr>
                <w:r w:rsidRPr="00D40164">
                  <w:rPr>
                    <w:noProof/>
                    <w:color w:val="623F38"/>
                    <w:lang w:val="nl-BE" w:eastAsia="nl-BE"/>
                  </w:rPr>
                  <w:drawing>
                    <wp:inline distT="0" distB="0" distL="0" distR="0" wp14:anchorId="593B8CFC" wp14:editId="5C9C7EC8">
                      <wp:extent cx="1859280" cy="1524000"/>
                      <wp:effectExtent l="0" t="0" r="762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bookmarkEnd w:id="1"/>
    </w:tbl>
    <w:p w14:paraId="081BBD4D" w14:textId="77777777" w:rsidR="007F4514" w:rsidRDefault="007F4514" w:rsidP="00A96E38">
      <w:pPr>
        <w:jc w:val="both"/>
      </w:pPr>
    </w:p>
    <w:p w14:paraId="2B39ED91" w14:textId="77777777" w:rsidR="0061185A" w:rsidRPr="00683CBC" w:rsidRDefault="0061185A" w:rsidP="00A96E38">
      <w:pPr>
        <w:pStyle w:val="Lijstalinea"/>
        <w:numPr>
          <w:ilvl w:val="0"/>
          <w:numId w:val="1"/>
        </w:numPr>
        <w:jc w:val="both"/>
        <w:rPr>
          <w:color w:val="76B828"/>
        </w:rPr>
      </w:pPr>
      <w:r w:rsidRPr="00683CBC">
        <w:rPr>
          <w:color w:val="76B828"/>
        </w:rPr>
        <w:t>Algemeen</w:t>
      </w:r>
      <w:r w:rsidR="009413D2" w:rsidRPr="00683CBC">
        <w:rPr>
          <w:color w:val="76B828"/>
        </w:rPr>
        <w:t xml:space="preserve"> </w:t>
      </w:r>
      <w:r w:rsidR="009413D2" w:rsidRPr="00110374">
        <w:rPr>
          <w:color w:val="76B828"/>
        </w:rPr>
        <w:t>en</w:t>
      </w:r>
      <w:r w:rsidR="009413D2" w:rsidRPr="00683CBC">
        <w:rPr>
          <w:color w:val="76B828"/>
        </w:rPr>
        <w:t xml:space="preserve"> verplichte uitrusting</w:t>
      </w:r>
    </w:p>
    <w:p w14:paraId="685BAF29" w14:textId="384532B7" w:rsidR="009413D2" w:rsidRPr="00F94FBC" w:rsidRDefault="006F648B" w:rsidP="00A96E38">
      <w:pPr>
        <w:jc w:val="both"/>
        <w:rPr>
          <w:bCs/>
          <w:color w:val="623F38"/>
        </w:rPr>
      </w:pPr>
      <w:r w:rsidRPr="00F94FBC">
        <w:rPr>
          <w:bCs/>
          <w:color w:val="623F38"/>
        </w:rPr>
        <w:t xml:space="preserve">Lees voor het eerste gebruik en bij twijfel de handleiding, zodanig dat het transport, het normale gebruik en </w:t>
      </w:r>
      <w:r w:rsidR="004B527D" w:rsidRPr="00F94FBC">
        <w:rPr>
          <w:bCs/>
          <w:color w:val="623F38"/>
        </w:rPr>
        <w:t xml:space="preserve">de </w:t>
      </w:r>
      <w:r w:rsidRPr="00F94FBC">
        <w:rPr>
          <w:bCs/>
          <w:color w:val="623F38"/>
        </w:rPr>
        <w:t xml:space="preserve">te verwachten moeilijkheden gekend zijn. </w:t>
      </w:r>
    </w:p>
    <w:p w14:paraId="205BAFC8" w14:textId="2D0B1B27" w:rsidR="006F648B" w:rsidRDefault="006F648B" w:rsidP="00A96E38">
      <w:pPr>
        <w:jc w:val="both"/>
        <w:rPr>
          <w:color w:val="623F38"/>
        </w:rPr>
      </w:pPr>
      <w:r w:rsidRPr="00683CBC">
        <w:rPr>
          <w:color w:val="623F38"/>
        </w:rPr>
        <w:t>Enkel opgeleid personeel mag, na het lezen van de handleiding en deze veiligheidsinstructiekaart, met deze machine werken</w:t>
      </w:r>
      <w:r w:rsidR="00BF59E3" w:rsidRPr="00683CBC">
        <w:rPr>
          <w:color w:val="623F38"/>
        </w:rPr>
        <w:t>, indien volgende persoonlijke beschermingsmiddelen gedragen worden</w:t>
      </w:r>
      <w:r w:rsidRPr="00683CBC">
        <w:rPr>
          <w:color w:val="623F38"/>
        </w:rPr>
        <w:t>.</w:t>
      </w:r>
    </w:p>
    <w:p w14:paraId="1E1D7A1E" w14:textId="4B7B6252" w:rsidR="00270FA4" w:rsidRDefault="00270FA4" w:rsidP="00F019E9">
      <w:pPr>
        <w:jc w:val="both"/>
        <w:rPr>
          <w:color w:val="623F38"/>
        </w:rPr>
      </w:pPr>
      <w:r w:rsidRPr="00E7354E">
        <w:rPr>
          <w:color w:val="623F38"/>
        </w:rPr>
        <w:t>Draag een veiligheidsbril, gehoorbescherming en stofmasker bij het klauwkappen met een slijpschijf.</w:t>
      </w:r>
    </w:p>
    <w:p w14:paraId="2A9A11A7" w14:textId="14B6FAF2" w:rsidR="00A96E38" w:rsidRDefault="00953D03" w:rsidP="00A96E38">
      <w:pPr>
        <w:rPr>
          <w:rFonts w:ascii="PT Sans Narrow" w:hAnsi="PT Sans Narrow" w:cs="Arial"/>
          <w:caps/>
          <w:noProof/>
          <w:color w:val="000000"/>
          <w:sz w:val="26"/>
          <w:szCs w:val="26"/>
          <w:lang w:val="nl-BE" w:eastAsia="nl-BE"/>
        </w:rPr>
      </w:pPr>
      <w:r>
        <w:rPr>
          <w:noProof/>
        </w:rPr>
        <w:drawing>
          <wp:anchor distT="0" distB="0" distL="114300" distR="114300" simplePos="0" relativeHeight="251658240" behindDoc="0" locked="0" layoutInCell="1" allowOverlap="1" wp14:anchorId="424325FB" wp14:editId="0047E8DE">
            <wp:simplePos x="0" y="0"/>
            <wp:positionH relativeFrom="margin">
              <wp:posOffset>1998897</wp:posOffset>
            </wp:positionH>
            <wp:positionV relativeFrom="margin">
              <wp:posOffset>5573782</wp:posOffset>
            </wp:positionV>
            <wp:extent cx="558800" cy="558800"/>
            <wp:effectExtent l="0" t="0" r="0" b="0"/>
            <wp:wrapSquare wrapText="bothSides"/>
            <wp:docPr id="15"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E2F">
        <w:rPr>
          <w:noProof/>
        </w:rPr>
        <w:drawing>
          <wp:anchor distT="0" distB="0" distL="114300" distR="114300" simplePos="0" relativeHeight="251658243" behindDoc="0" locked="0" layoutInCell="1" allowOverlap="1" wp14:anchorId="1FA4A106" wp14:editId="682A69B4">
            <wp:simplePos x="0" y="0"/>
            <wp:positionH relativeFrom="column">
              <wp:posOffset>-4445</wp:posOffset>
            </wp:positionH>
            <wp:positionV relativeFrom="paragraph">
              <wp:posOffset>307975</wp:posOffset>
            </wp:positionV>
            <wp:extent cx="539750" cy="539750"/>
            <wp:effectExtent l="0" t="0" r="0" b="0"/>
            <wp:wrapSquare wrapText="bothSides"/>
            <wp:docPr id="18" name="Afbeelding 15" descr="Handschoenen verplicht (bordj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Handschoenen verplicht (bordj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E2F">
        <w:rPr>
          <w:noProof/>
        </w:rPr>
        <w:drawing>
          <wp:anchor distT="0" distB="0" distL="114300" distR="114300" simplePos="0" relativeHeight="251658242" behindDoc="0" locked="0" layoutInCell="1" allowOverlap="1" wp14:anchorId="36816CB2" wp14:editId="37EEB51E">
            <wp:simplePos x="0" y="0"/>
            <wp:positionH relativeFrom="column">
              <wp:posOffset>700405</wp:posOffset>
            </wp:positionH>
            <wp:positionV relativeFrom="paragraph">
              <wp:posOffset>307975</wp:posOffset>
            </wp:positionV>
            <wp:extent cx="539750" cy="539750"/>
            <wp:effectExtent l="0" t="0" r="0" b="0"/>
            <wp:wrapSquare wrapText="bothSides"/>
            <wp:docPr id="17" name="Afbeelding 14" descr="Veiligheidsschoenen verplicht (bordj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E2F">
        <w:rPr>
          <w:noProof/>
        </w:rPr>
        <w:drawing>
          <wp:anchor distT="0" distB="0" distL="114300" distR="114300" simplePos="0" relativeHeight="251658244" behindDoc="0" locked="0" layoutInCell="1" allowOverlap="1" wp14:anchorId="1A5B2692" wp14:editId="1C4E87B1">
            <wp:simplePos x="0" y="0"/>
            <wp:positionH relativeFrom="column">
              <wp:posOffset>1360805</wp:posOffset>
            </wp:positionH>
            <wp:positionV relativeFrom="paragraph">
              <wp:posOffset>300355</wp:posOffset>
            </wp:positionV>
            <wp:extent cx="539750" cy="539750"/>
            <wp:effectExtent l="0" t="0" r="0" b="0"/>
            <wp:wrapSquare wrapText="bothSides"/>
            <wp:docPr id="16" name="Afbeelding 12" descr="Gehoorbescherming verplicht (bordj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E2F">
        <w:rPr>
          <w:noProof/>
        </w:rPr>
        <w:drawing>
          <wp:anchor distT="0" distB="0" distL="114300" distR="114300" simplePos="0" relativeHeight="251658241" behindDoc="0" locked="0" layoutInCell="1" allowOverlap="1" wp14:anchorId="62074472" wp14:editId="6EFD72B4">
            <wp:simplePos x="0" y="0"/>
            <wp:positionH relativeFrom="column">
              <wp:posOffset>2691130</wp:posOffset>
            </wp:positionH>
            <wp:positionV relativeFrom="paragraph">
              <wp:posOffset>283210</wp:posOffset>
            </wp:positionV>
            <wp:extent cx="614045" cy="614045"/>
            <wp:effectExtent l="0" t="0" r="0" b="0"/>
            <wp:wrapSquare wrapText="bothSides"/>
            <wp:docPr id="14"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045"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4074DB" w:rsidRPr="005A3F0E">
        <w:rPr>
          <w:b/>
          <w:bCs/>
          <w:color w:val="623F38"/>
        </w:rPr>
        <w:t>Persoonlijke beschermingsmiddelen</w:t>
      </w:r>
      <w:r w:rsidR="004074DB">
        <w:br/>
      </w:r>
      <w:bookmarkStart w:id="2" w:name="_Hlk66892185"/>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EndPr/>
        <w:sdtContent>
          <w:r w:rsidR="000C1909">
            <w:rPr>
              <w:rFonts w:ascii="PT Sans Narrow" w:hAnsi="PT Sans Narrow" w:cs="Arial"/>
              <w:caps/>
              <w:noProof/>
              <w:color w:val="000000"/>
              <w:sz w:val="26"/>
              <w:szCs w:val="26"/>
              <w:lang w:val="nl-BE" w:eastAsia="nl-BE"/>
            </w:rPr>
            <w:drawing>
              <wp:inline distT="0" distB="0" distL="0" distR="0" wp14:anchorId="0ECD1C7D" wp14:editId="6DCAA30D">
                <wp:extent cx="792480" cy="792480"/>
                <wp:effectExtent l="0" t="0" r="7620" b="7620"/>
                <wp:docPr id="3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2"/>
      <w:r w:rsidR="00B830E7">
        <w:rPr>
          <w:rFonts w:ascii="PT Sans Narrow" w:hAnsi="PT Sans Narrow" w:cs="Arial"/>
          <w:caps/>
          <w:noProof/>
          <w:color w:val="000000"/>
          <w:sz w:val="26"/>
          <w:szCs w:val="26"/>
          <w:lang w:val="nl-BE" w:eastAsia="nl-BE"/>
        </w:rPr>
        <w:t xml:space="preserve"> </w:t>
      </w:r>
    </w:p>
    <w:p w14:paraId="1666C5B3" w14:textId="0EE589C1" w:rsidR="00327AE6" w:rsidRPr="00A96E38" w:rsidRDefault="00327AE6" w:rsidP="00A96E38">
      <w:pPr>
        <w:rPr>
          <w:rFonts w:ascii="PT Sans Narrow" w:hAnsi="PT Sans Narrow" w:cs="Arial"/>
          <w:caps/>
          <w:noProof/>
          <w:color w:val="000000"/>
          <w:sz w:val="26"/>
          <w:szCs w:val="26"/>
          <w:lang w:val="nl-BE" w:eastAsia="nl-BE"/>
        </w:rPr>
      </w:pPr>
      <w:r w:rsidRPr="00CB608F">
        <w:rPr>
          <w:b/>
          <w:bCs/>
          <w:color w:val="623F38"/>
        </w:rPr>
        <w:t>Gevaren</w:t>
      </w:r>
    </w:p>
    <w:p w14:paraId="5B75211C" w14:textId="16E274B4" w:rsidR="0073712C" w:rsidRDefault="003B6433" w:rsidP="0073712C">
      <w:pPr>
        <w:jc w:val="both"/>
        <w:rPr>
          <w:b/>
          <w:bCs/>
          <w:color w:val="623F38"/>
        </w:rPr>
      </w:pPr>
      <w:r>
        <w:rPr>
          <w:b/>
          <w:bCs/>
          <w:noProof/>
          <w:color w:val="623F38"/>
        </w:rPr>
        <w:drawing>
          <wp:anchor distT="0" distB="0" distL="114300" distR="114300" simplePos="0" relativeHeight="251660292" behindDoc="0" locked="0" layoutInCell="1" allowOverlap="1" wp14:anchorId="0F632D58" wp14:editId="02F3E9A4">
            <wp:simplePos x="0" y="0"/>
            <wp:positionH relativeFrom="margin">
              <wp:posOffset>-1905</wp:posOffset>
            </wp:positionH>
            <wp:positionV relativeFrom="margin">
              <wp:posOffset>6772910</wp:posOffset>
            </wp:positionV>
            <wp:extent cx="786130" cy="695325"/>
            <wp:effectExtent l="0" t="0" r="0" b="9525"/>
            <wp:wrapSquare wrapText="bothSides"/>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86130" cy="695325"/>
                    </a:xfrm>
                    <a:prstGeom prst="rect">
                      <a:avLst/>
                    </a:prstGeom>
                  </pic:spPr>
                </pic:pic>
              </a:graphicData>
            </a:graphic>
            <wp14:sizeRelH relativeFrom="margin">
              <wp14:pctWidth>0</wp14:pctWidth>
            </wp14:sizeRelH>
            <wp14:sizeRelV relativeFrom="margin">
              <wp14:pctHeight>0</wp14:pctHeight>
            </wp14:sizeRelV>
          </wp:anchor>
        </w:drawing>
      </w:r>
      <w:r w:rsidR="00A13DFF" w:rsidRPr="00AC6C07">
        <w:rPr>
          <w:b/>
          <w:noProof/>
          <w:color w:val="623F38"/>
        </w:rPr>
        <w:drawing>
          <wp:inline distT="0" distB="0" distL="0" distR="0" wp14:anchorId="4F651B98" wp14:editId="74E07141">
            <wp:extent cx="752475" cy="752475"/>
            <wp:effectExtent l="0" t="0" r="0" b="0"/>
            <wp:docPr id="9"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00100E2F" w:rsidRPr="00AC6C07">
        <w:rPr>
          <w:b/>
          <w:noProof/>
          <w:color w:val="623F38"/>
        </w:rPr>
        <w:drawing>
          <wp:inline distT="0" distB="0" distL="0" distR="0" wp14:anchorId="00FC64EC" wp14:editId="4C62953A">
            <wp:extent cx="800100" cy="723900"/>
            <wp:effectExtent l="0" t="0" r="0" b="0"/>
            <wp:docPr id="8"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21">
                      <a:extLst>
                        <a:ext uri="{28A0092B-C50C-407E-A947-70E740481C1C}">
                          <a14:useLocalDpi xmlns:a14="http://schemas.microsoft.com/office/drawing/2010/main" val="0"/>
                        </a:ext>
                      </a:extLst>
                    </a:blip>
                    <a:srcRect l="7553" t="9547" r="55679" b="57248"/>
                    <a:stretch>
                      <a:fillRect/>
                    </a:stretch>
                  </pic:blipFill>
                  <pic:spPr bwMode="auto">
                    <a:xfrm>
                      <a:off x="0" y="0"/>
                      <a:ext cx="800100" cy="723900"/>
                    </a:xfrm>
                    <a:prstGeom prst="rect">
                      <a:avLst/>
                    </a:prstGeom>
                    <a:noFill/>
                    <a:ln>
                      <a:noFill/>
                    </a:ln>
                  </pic:spPr>
                </pic:pic>
              </a:graphicData>
            </a:graphic>
          </wp:inline>
        </w:drawing>
      </w:r>
    </w:p>
    <w:p w14:paraId="4321142B" w14:textId="5EB2FAE3" w:rsidR="00EF18B5" w:rsidRPr="0073712C" w:rsidRDefault="00F8400F" w:rsidP="00F8400F">
      <w:pPr>
        <w:pStyle w:val="Lijstalinea"/>
        <w:numPr>
          <w:ilvl w:val="0"/>
          <w:numId w:val="12"/>
        </w:numPr>
        <w:jc w:val="both"/>
        <w:rPr>
          <w:color w:val="623F38"/>
        </w:rPr>
      </w:pPr>
      <w:r w:rsidRPr="00C71E63">
        <w:rPr>
          <w:b/>
          <w:bCs/>
          <w:color w:val="623F38"/>
        </w:rPr>
        <w:t>Gevaar op contact met ronddraaiende onderdelen</w:t>
      </w:r>
      <w:r w:rsidR="00C71E63">
        <w:rPr>
          <w:b/>
          <w:bCs/>
          <w:color w:val="623F38"/>
        </w:rPr>
        <w:t>:</w:t>
      </w:r>
      <w:r>
        <w:rPr>
          <w:color w:val="623F38"/>
        </w:rPr>
        <w:t xml:space="preserve"> w</w:t>
      </w:r>
      <w:r w:rsidR="00E62C5B" w:rsidRPr="00F8400F">
        <w:rPr>
          <w:color w:val="623F38"/>
          <w:lang w:val="nl-BE"/>
        </w:rPr>
        <w:t>acht tot draaiende onderdelen volledig stilliggen</w:t>
      </w:r>
    </w:p>
    <w:p w14:paraId="32CF65BA" w14:textId="0C8456AF" w:rsidR="0073712C" w:rsidRPr="006D5F62" w:rsidRDefault="0073712C" w:rsidP="00F8400F">
      <w:pPr>
        <w:pStyle w:val="Lijstalinea"/>
        <w:numPr>
          <w:ilvl w:val="0"/>
          <w:numId w:val="12"/>
        </w:numPr>
        <w:jc w:val="both"/>
        <w:rPr>
          <w:b/>
          <w:bCs/>
          <w:color w:val="623F38"/>
        </w:rPr>
      </w:pPr>
      <w:r w:rsidRPr="0073712C">
        <w:rPr>
          <w:b/>
          <w:bCs/>
          <w:color w:val="623F38"/>
          <w:lang w:val="nl-BE"/>
        </w:rPr>
        <w:t xml:space="preserve">Beknellingsgevaar: </w:t>
      </w:r>
      <w:r w:rsidR="00C71E63" w:rsidRPr="00C71E63">
        <w:rPr>
          <w:color w:val="623F38"/>
          <w:lang w:val="nl-BE"/>
        </w:rPr>
        <w:t>tijdens het bedienen van de aangedreven bewegingen</w:t>
      </w:r>
      <w:r w:rsidR="00630EB8">
        <w:rPr>
          <w:color w:val="623F38"/>
          <w:lang w:val="nl-BE"/>
        </w:rPr>
        <w:t xml:space="preserve"> zoals de pootlier</w:t>
      </w:r>
      <w:r w:rsidR="00C71E63" w:rsidRPr="00C71E63">
        <w:rPr>
          <w:color w:val="623F38"/>
          <w:lang w:val="nl-BE"/>
        </w:rPr>
        <w:t>. Controleer voor de start of alle ledematen buiten het werkbereik zijn</w:t>
      </w:r>
      <w:r w:rsidR="00D3676D">
        <w:rPr>
          <w:color w:val="623F38"/>
          <w:lang w:val="nl-BE"/>
        </w:rPr>
        <w:t xml:space="preserve">. </w:t>
      </w:r>
      <w:r w:rsidR="00630EB8">
        <w:rPr>
          <w:color w:val="623F38"/>
          <w:lang w:val="nl-BE"/>
        </w:rPr>
        <w:t xml:space="preserve">Werk met maximaal 1 persoon gelijktijdig aan/met de </w:t>
      </w:r>
      <w:r w:rsidR="00F24B82">
        <w:rPr>
          <w:color w:val="623F38"/>
          <w:lang w:val="nl-BE"/>
        </w:rPr>
        <w:t>box</w:t>
      </w:r>
      <w:r w:rsidR="00630EB8">
        <w:rPr>
          <w:color w:val="623F38"/>
          <w:lang w:val="nl-BE"/>
        </w:rPr>
        <w:t xml:space="preserve">. </w:t>
      </w:r>
      <w:r w:rsidR="00D3676D" w:rsidRPr="00D3676D">
        <w:rPr>
          <w:color w:val="623F38"/>
          <w:lang w:val="nl-BE"/>
        </w:rPr>
        <w:t xml:space="preserve">Houd handen, haren, loshangende kleding </w:t>
      </w:r>
      <w:r w:rsidR="00D3676D" w:rsidRPr="00D3676D">
        <w:rPr>
          <w:color w:val="623F38"/>
          <w:lang w:val="nl-BE"/>
        </w:rPr>
        <w:lastRenderedPageBreak/>
        <w:t xml:space="preserve">en/of sieraden weg van bewegende delen van de </w:t>
      </w:r>
      <w:r w:rsidR="00F24B82">
        <w:rPr>
          <w:color w:val="623F38"/>
          <w:lang w:val="nl-BE"/>
        </w:rPr>
        <w:t>box</w:t>
      </w:r>
      <w:r w:rsidR="00D3676D" w:rsidRPr="00D3676D">
        <w:rPr>
          <w:color w:val="623F38"/>
          <w:lang w:val="nl-BE"/>
        </w:rPr>
        <w:t>. Draag geschikte kleding zonder loshangende delen</w:t>
      </w:r>
    </w:p>
    <w:p w14:paraId="2A82147B" w14:textId="4BFE3A09" w:rsidR="006D5F62" w:rsidRPr="00B55A73" w:rsidRDefault="00FE61E9" w:rsidP="00F8400F">
      <w:pPr>
        <w:pStyle w:val="Lijstalinea"/>
        <w:numPr>
          <w:ilvl w:val="0"/>
          <w:numId w:val="12"/>
        </w:numPr>
        <w:jc w:val="both"/>
        <w:rPr>
          <w:b/>
          <w:bCs/>
          <w:color w:val="623F38"/>
        </w:rPr>
      </w:pPr>
      <w:r>
        <w:rPr>
          <w:b/>
          <w:bCs/>
          <w:color w:val="623F38"/>
          <w:lang w:val="nl-BE"/>
        </w:rPr>
        <w:t>Verpletteringsgevaar</w:t>
      </w:r>
      <w:r w:rsidR="006D5F62">
        <w:rPr>
          <w:b/>
          <w:bCs/>
          <w:color w:val="623F38"/>
          <w:lang w:val="nl-BE"/>
        </w:rPr>
        <w:t>:</w:t>
      </w:r>
      <w:r>
        <w:rPr>
          <w:color w:val="623F38"/>
          <w:lang w:val="nl-BE"/>
        </w:rPr>
        <w:t xml:space="preserve"> van vingers en ledematen tussen de koe en de constructie van de box </w:t>
      </w:r>
      <w:r w:rsidR="006D5F62">
        <w:rPr>
          <w:b/>
          <w:bCs/>
          <w:color w:val="623F38"/>
        </w:rPr>
        <w:t xml:space="preserve"> </w:t>
      </w:r>
    </w:p>
    <w:p w14:paraId="26809728" w14:textId="77777777" w:rsidR="00671ABC" w:rsidRPr="00A71551" w:rsidRDefault="00B55A73" w:rsidP="00671ABC">
      <w:pPr>
        <w:pStyle w:val="Lijstalinea"/>
        <w:numPr>
          <w:ilvl w:val="0"/>
          <w:numId w:val="12"/>
        </w:numPr>
        <w:jc w:val="both"/>
        <w:rPr>
          <w:color w:val="623F38"/>
        </w:rPr>
      </w:pPr>
      <w:r w:rsidRPr="00671ABC">
        <w:rPr>
          <w:b/>
          <w:bCs/>
          <w:color w:val="623F38"/>
          <w:lang w:val="nl-BE"/>
        </w:rPr>
        <w:t>Gevaar op stoten</w:t>
      </w:r>
      <w:r w:rsidR="0039380F" w:rsidRPr="00671ABC">
        <w:rPr>
          <w:b/>
          <w:bCs/>
          <w:color w:val="623F38"/>
          <w:lang w:val="nl-BE"/>
        </w:rPr>
        <w:t>:</w:t>
      </w:r>
      <w:r w:rsidR="0039380F" w:rsidRPr="00671ABC">
        <w:rPr>
          <w:b/>
          <w:bCs/>
          <w:color w:val="623F38"/>
        </w:rPr>
        <w:t xml:space="preserve"> </w:t>
      </w:r>
      <w:r w:rsidR="00671ABC">
        <w:rPr>
          <w:color w:val="623F38"/>
        </w:rPr>
        <w:t xml:space="preserve">steeds het hoofd en de ledematen buiten de box houden. Indien men met het hoofd in de box gaat, kan men het hoofd stoten wanneer men snel de box dient te verlaten door een bewegende koe. </w:t>
      </w:r>
      <w:r w:rsidR="00671ABC" w:rsidRPr="00A71551">
        <w:rPr>
          <w:color w:val="623F38"/>
        </w:rPr>
        <w:t>Blijf rondom de box op een veilige afstand van de poten</w:t>
      </w:r>
      <w:r w:rsidR="00671ABC">
        <w:rPr>
          <w:color w:val="623F38"/>
        </w:rPr>
        <w:t xml:space="preserve"> en kop</w:t>
      </w:r>
      <w:r w:rsidR="00671ABC" w:rsidRPr="00A71551">
        <w:rPr>
          <w:color w:val="623F38"/>
        </w:rPr>
        <w:t xml:space="preserve"> die niet vastgemaakt zijn</w:t>
      </w:r>
    </w:p>
    <w:p w14:paraId="66CF8AD4" w14:textId="2E33A775" w:rsidR="00EF18B5" w:rsidRPr="00671ABC" w:rsidRDefault="00F8400F" w:rsidP="0066130B">
      <w:pPr>
        <w:pStyle w:val="Lijstalinea"/>
        <w:numPr>
          <w:ilvl w:val="0"/>
          <w:numId w:val="12"/>
        </w:numPr>
        <w:autoSpaceDE w:val="0"/>
        <w:autoSpaceDN w:val="0"/>
        <w:adjustRightInd w:val="0"/>
        <w:spacing w:after="0" w:line="240" w:lineRule="auto"/>
        <w:jc w:val="both"/>
        <w:rPr>
          <w:color w:val="623F38"/>
          <w:lang w:val="nl-BE"/>
        </w:rPr>
      </w:pPr>
      <w:r w:rsidRPr="00671ABC">
        <w:rPr>
          <w:b/>
          <w:bCs/>
          <w:color w:val="623F38"/>
        </w:rPr>
        <w:t xml:space="preserve">Risico op verwonding door rondvliegende </w:t>
      </w:r>
      <w:r w:rsidR="00F24B82" w:rsidRPr="00671ABC">
        <w:rPr>
          <w:b/>
          <w:bCs/>
          <w:color w:val="623F38"/>
        </w:rPr>
        <w:t>klauw</w:t>
      </w:r>
      <w:r w:rsidRPr="00671ABC">
        <w:rPr>
          <w:b/>
          <w:bCs/>
          <w:color w:val="623F38"/>
        </w:rPr>
        <w:t>stukken:</w:t>
      </w:r>
      <w:r w:rsidRPr="00671ABC">
        <w:rPr>
          <w:color w:val="623F38"/>
        </w:rPr>
        <w:t xml:space="preserve"> k</w:t>
      </w:r>
      <w:r w:rsidR="00EF18B5" w:rsidRPr="00671ABC">
        <w:rPr>
          <w:color w:val="623F38"/>
        </w:rPr>
        <w:t xml:space="preserve">leine of grote deeltjes van </w:t>
      </w:r>
      <w:r w:rsidR="001D23B1" w:rsidRPr="00671ABC">
        <w:rPr>
          <w:color w:val="623F38"/>
        </w:rPr>
        <w:t xml:space="preserve">de klauw </w:t>
      </w:r>
      <w:r w:rsidR="00EF18B5" w:rsidRPr="00671ABC">
        <w:rPr>
          <w:color w:val="623F38"/>
        </w:rPr>
        <w:t xml:space="preserve">(die met grote snelheden wegvliegen) kunnen ernstige </w:t>
      </w:r>
      <w:r w:rsidR="00A96E38" w:rsidRPr="00671ABC">
        <w:rPr>
          <w:color w:val="623F38"/>
        </w:rPr>
        <w:t>(oog)</w:t>
      </w:r>
      <w:r w:rsidR="00EF18B5" w:rsidRPr="00671ABC">
        <w:rPr>
          <w:color w:val="623F38"/>
        </w:rPr>
        <w:t>verwondingen veroorzaken</w:t>
      </w:r>
    </w:p>
    <w:p w14:paraId="10018838" w14:textId="2154FA3F" w:rsidR="00F8400F" w:rsidRPr="00F019E9" w:rsidRDefault="00EF18B5" w:rsidP="00BC1908">
      <w:pPr>
        <w:pStyle w:val="Lijstalinea"/>
        <w:numPr>
          <w:ilvl w:val="0"/>
          <w:numId w:val="12"/>
        </w:numPr>
        <w:autoSpaceDE w:val="0"/>
        <w:autoSpaceDN w:val="0"/>
        <w:adjustRightInd w:val="0"/>
        <w:spacing w:after="0" w:line="240" w:lineRule="auto"/>
        <w:jc w:val="both"/>
        <w:rPr>
          <w:color w:val="623F38"/>
        </w:rPr>
      </w:pPr>
      <w:r w:rsidRPr="003164A2">
        <w:rPr>
          <w:b/>
          <w:bCs/>
          <w:color w:val="623F38"/>
          <w:lang w:val="nl-BE"/>
        </w:rPr>
        <w:t>Risico van inademing van stof en gevaarlijke dampen voor de gezondheid</w:t>
      </w:r>
      <w:r w:rsidR="0073712C" w:rsidRPr="003164A2">
        <w:rPr>
          <w:b/>
          <w:bCs/>
          <w:color w:val="623F38"/>
          <w:lang w:val="nl-BE"/>
        </w:rPr>
        <w:t>:</w:t>
      </w:r>
      <w:r w:rsidRPr="003164A2">
        <w:rPr>
          <w:b/>
          <w:bCs/>
          <w:color w:val="623F38"/>
          <w:lang w:val="nl-BE"/>
        </w:rPr>
        <w:t xml:space="preserve"> </w:t>
      </w:r>
      <w:r w:rsidR="001D23B1" w:rsidRPr="001D23B1">
        <w:rPr>
          <w:color w:val="623F38"/>
          <w:lang w:val="nl-BE"/>
        </w:rPr>
        <w:t xml:space="preserve">tijdens het slijpen van de klauwen met de slijpschijf </w:t>
      </w:r>
      <w:r w:rsidRPr="001D23B1">
        <w:rPr>
          <w:color w:val="623F38"/>
          <w:lang w:val="nl-BE"/>
        </w:rPr>
        <w:t xml:space="preserve">kan </w:t>
      </w:r>
      <w:r w:rsidR="00A52C88" w:rsidRPr="001D23B1">
        <w:rPr>
          <w:color w:val="623F38"/>
          <w:lang w:val="nl-BE"/>
        </w:rPr>
        <w:t>er</w:t>
      </w:r>
      <w:r w:rsidR="00A52C88" w:rsidRPr="003164A2">
        <w:rPr>
          <w:color w:val="623F38"/>
          <w:lang w:val="nl-BE"/>
        </w:rPr>
        <w:t xml:space="preserve"> </w:t>
      </w:r>
      <w:r w:rsidRPr="003164A2">
        <w:rPr>
          <w:color w:val="623F38"/>
          <w:lang w:val="nl-BE"/>
        </w:rPr>
        <w:t xml:space="preserve">zich stof </w:t>
      </w:r>
      <w:r w:rsidR="001D23B1">
        <w:rPr>
          <w:color w:val="623F38"/>
          <w:lang w:val="nl-BE"/>
        </w:rPr>
        <w:t>vormen</w:t>
      </w:r>
      <w:r w:rsidRPr="003164A2">
        <w:rPr>
          <w:color w:val="623F38"/>
          <w:lang w:val="nl-BE"/>
        </w:rPr>
        <w:t xml:space="preserve"> die de gezondheid benadelen. </w:t>
      </w:r>
      <w:r w:rsidR="001D23B1">
        <w:rPr>
          <w:color w:val="623F38"/>
          <w:lang w:val="nl-BE"/>
        </w:rPr>
        <w:t xml:space="preserve">Zet de </w:t>
      </w:r>
      <w:proofErr w:type="spellStart"/>
      <w:r w:rsidR="001D23B1">
        <w:rPr>
          <w:color w:val="623F38"/>
          <w:lang w:val="nl-BE"/>
        </w:rPr>
        <w:t>klauwbekapbox</w:t>
      </w:r>
      <w:proofErr w:type="spellEnd"/>
      <w:r w:rsidR="001D23B1">
        <w:rPr>
          <w:color w:val="623F38"/>
          <w:lang w:val="nl-BE"/>
        </w:rPr>
        <w:t xml:space="preserve"> steeds in een goed geventileerde ruimte en</w:t>
      </w:r>
      <w:r w:rsidR="00FD076F" w:rsidRPr="003164A2">
        <w:rPr>
          <w:color w:val="623F38"/>
          <w:lang w:val="nl-BE"/>
        </w:rPr>
        <w:t xml:space="preserve"> </w:t>
      </w:r>
      <w:r w:rsidRPr="003164A2">
        <w:rPr>
          <w:color w:val="623F38"/>
          <w:lang w:val="nl-BE"/>
        </w:rPr>
        <w:t>draag een</w:t>
      </w:r>
      <w:r w:rsidR="00FA0D27" w:rsidRPr="003164A2">
        <w:rPr>
          <w:color w:val="623F38"/>
          <w:lang w:val="nl-BE"/>
        </w:rPr>
        <w:t xml:space="preserve"> geschikt</w:t>
      </w:r>
      <w:r w:rsidRPr="003164A2">
        <w:rPr>
          <w:color w:val="623F38"/>
          <w:lang w:val="nl-BE"/>
        </w:rPr>
        <w:t xml:space="preserve"> stofmasker</w:t>
      </w:r>
    </w:p>
    <w:p w14:paraId="290FD168" w14:textId="77777777" w:rsidR="003164A2" w:rsidRPr="00CE50AE" w:rsidRDefault="003164A2" w:rsidP="003164A2">
      <w:pPr>
        <w:pStyle w:val="Lijstalinea"/>
        <w:numPr>
          <w:ilvl w:val="0"/>
          <w:numId w:val="12"/>
        </w:numPr>
        <w:jc w:val="both"/>
        <w:rPr>
          <w:rFonts w:ascii="PT Sans Narrow" w:hAnsi="PT Sans Narrow" w:cs="Arial"/>
          <w:caps/>
          <w:color w:val="623F38"/>
          <w:sz w:val="26"/>
          <w:szCs w:val="26"/>
          <w:lang w:val="nl-BE" w:eastAsia="nl-BE"/>
        </w:rPr>
      </w:pPr>
      <w:r w:rsidRPr="006C70EC">
        <w:rPr>
          <w:b/>
          <w:bCs/>
          <w:color w:val="623F38"/>
        </w:rPr>
        <w:t>Verbod gebruik drugs en alcohol:</w:t>
      </w:r>
      <w:r>
        <w:rPr>
          <w:color w:val="623F38"/>
        </w:rPr>
        <w:t xml:space="preserve"> h</w:t>
      </w:r>
      <w:r w:rsidRPr="00B47F55">
        <w:rPr>
          <w:color w:val="623F38"/>
        </w:rPr>
        <w:t>et gebruik van drugs en alcohol en</w:t>
      </w:r>
      <w:r>
        <w:rPr>
          <w:color w:val="623F38"/>
        </w:rPr>
        <w:t xml:space="preserve"> </w:t>
      </w:r>
      <w:r w:rsidRPr="00B47F55">
        <w:rPr>
          <w:color w:val="623F38"/>
        </w:rPr>
        <w:t>medicijnen die het reactievermogen beïnvloeden</w:t>
      </w:r>
      <w:r>
        <w:rPr>
          <w:color w:val="623F38"/>
        </w:rPr>
        <w:t xml:space="preserve"> is verboden</w:t>
      </w:r>
      <w:r w:rsidRPr="00B47F55">
        <w:rPr>
          <w:color w:val="623F38"/>
        </w:rPr>
        <w:t>,</w:t>
      </w:r>
      <w:r>
        <w:rPr>
          <w:color w:val="623F38"/>
        </w:rPr>
        <w:t xml:space="preserve"> deze</w:t>
      </w:r>
      <w:r w:rsidRPr="00B47F55">
        <w:rPr>
          <w:color w:val="623F38"/>
        </w:rPr>
        <w:t xml:space="preserve"> beperken de geschiktheid </w:t>
      </w:r>
      <w:r>
        <w:rPr>
          <w:color w:val="623F38"/>
        </w:rPr>
        <w:t>om met machines</w:t>
      </w:r>
      <w:r w:rsidRPr="00B47F55">
        <w:rPr>
          <w:color w:val="623F38"/>
        </w:rPr>
        <w:t xml:space="preserve"> te </w:t>
      </w:r>
      <w:r>
        <w:rPr>
          <w:color w:val="623F38"/>
        </w:rPr>
        <w:t>werken</w:t>
      </w:r>
    </w:p>
    <w:p w14:paraId="7470DE5F" w14:textId="77777777" w:rsidR="003164A2" w:rsidRPr="003164A2" w:rsidRDefault="003164A2" w:rsidP="003164A2">
      <w:pPr>
        <w:pStyle w:val="Lijstalinea"/>
        <w:autoSpaceDE w:val="0"/>
        <w:autoSpaceDN w:val="0"/>
        <w:adjustRightInd w:val="0"/>
        <w:spacing w:after="0" w:line="240" w:lineRule="auto"/>
        <w:jc w:val="both"/>
        <w:rPr>
          <w:color w:val="623F38"/>
        </w:rPr>
      </w:pPr>
    </w:p>
    <w:p w14:paraId="28A7DA8D" w14:textId="4A782BCA" w:rsidR="00AC76A1" w:rsidRDefault="00AC76A1" w:rsidP="00A96E38">
      <w:pPr>
        <w:autoSpaceDE w:val="0"/>
        <w:autoSpaceDN w:val="0"/>
        <w:adjustRightInd w:val="0"/>
        <w:spacing w:after="0" w:line="240" w:lineRule="auto"/>
        <w:jc w:val="both"/>
        <w:rPr>
          <w:color w:val="623F38"/>
        </w:rPr>
      </w:pPr>
    </w:p>
    <w:p w14:paraId="7F34B2AE" w14:textId="77777777" w:rsidR="00AC76A1" w:rsidRPr="00AC76A1" w:rsidRDefault="00AC76A1" w:rsidP="00A96E38">
      <w:pPr>
        <w:autoSpaceDE w:val="0"/>
        <w:autoSpaceDN w:val="0"/>
        <w:adjustRightInd w:val="0"/>
        <w:spacing w:after="0" w:line="240" w:lineRule="auto"/>
        <w:jc w:val="both"/>
        <w:rPr>
          <w:color w:val="623F38"/>
        </w:rPr>
      </w:pPr>
    </w:p>
    <w:p w14:paraId="7873571B" w14:textId="77777777" w:rsidR="0061185A" w:rsidRPr="00683CBC" w:rsidRDefault="006F648B" w:rsidP="00A96E38">
      <w:pPr>
        <w:pStyle w:val="Lijstalinea"/>
        <w:numPr>
          <w:ilvl w:val="0"/>
          <w:numId w:val="1"/>
        </w:numPr>
        <w:jc w:val="both"/>
        <w:rPr>
          <w:color w:val="76B828"/>
        </w:rPr>
      </w:pPr>
      <w:r w:rsidRPr="00683CBC">
        <w:rPr>
          <w:color w:val="76B828"/>
        </w:rPr>
        <w:t>Transport</w:t>
      </w:r>
    </w:p>
    <w:p w14:paraId="7BE1A3A3" w14:textId="2D0419B4" w:rsidR="006F648B" w:rsidRDefault="00100E2F" w:rsidP="00A96E38">
      <w:pPr>
        <w:jc w:val="both"/>
        <w:rPr>
          <w:color w:val="623F38"/>
        </w:rPr>
      </w:pPr>
      <w:r w:rsidRPr="00AC6C07">
        <w:rPr>
          <w:rFonts w:ascii="Tahoma" w:hAnsi="Tahoma" w:cs="Tahoma"/>
          <w:noProof/>
          <w:color w:val="3E3EAB"/>
          <w:sz w:val="17"/>
          <w:szCs w:val="17"/>
          <w:lang w:val="nl-BE" w:eastAsia="nl-BE"/>
        </w:rPr>
        <w:drawing>
          <wp:inline distT="0" distB="0" distL="0" distR="0" wp14:anchorId="41E66496" wp14:editId="51D02B80">
            <wp:extent cx="323850" cy="266700"/>
            <wp:effectExtent l="0" t="0" r="0" b="0"/>
            <wp:docPr id="7" name="image_1003" descr="Pictogram sticker 700 let op opgelet Veiligheid symbolen Markering sticke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CB4FBE" w:rsidRPr="00CB4FBE">
        <w:rPr>
          <w:b/>
          <w:color w:val="623F38"/>
        </w:rPr>
        <w:t xml:space="preserve"> </w:t>
      </w:r>
      <w:bookmarkStart w:id="3" w:name="_Hlk68866600"/>
      <w:r w:rsidR="006A3434">
        <w:rPr>
          <w:b/>
          <w:color w:val="623F38"/>
        </w:rPr>
        <w:t xml:space="preserve">Bevestig de </w:t>
      </w:r>
      <w:proofErr w:type="spellStart"/>
      <w:r w:rsidR="000C5AC2">
        <w:rPr>
          <w:b/>
          <w:color w:val="623F38"/>
        </w:rPr>
        <w:t>klauwbekapbox</w:t>
      </w:r>
      <w:proofErr w:type="spellEnd"/>
      <w:r w:rsidR="006A3434">
        <w:rPr>
          <w:b/>
          <w:color w:val="623F38"/>
        </w:rPr>
        <w:t xml:space="preserve"> stevig op de aanhangwagen en v</w:t>
      </w:r>
      <w:r w:rsidR="00F05CDB">
        <w:rPr>
          <w:b/>
          <w:color w:val="623F38"/>
        </w:rPr>
        <w:t>eranker alle beweegbare machineonderdelen.</w:t>
      </w:r>
      <w:r w:rsidR="001813FE">
        <w:rPr>
          <w:b/>
          <w:color w:val="623F38"/>
        </w:rPr>
        <w:t xml:space="preserve"> </w:t>
      </w:r>
      <w:r w:rsidR="00C77038">
        <w:rPr>
          <w:b/>
          <w:color w:val="623F38"/>
        </w:rPr>
        <w:t>Veranker de transportpoten in</w:t>
      </w:r>
      <w:r w:rsidR="00671ABC">
        <w:rPr>
          <w:b/>
          <w:color w:val="623F38"/>
        </w:rPr>
        <w:t xml:space="preserve"> de</w:t>
      </w:r>
      <w:r w:rsidR="00C77038">
        <w:rPr>
          <w:b/>
          <w:color w:val="623F38"/>
        </w:rPr>
        <w:t xml:space="preserve"> transportpositie.</w:t>
      </w:r>
    </w:p>
    <w:bookmarkEnd w:id="3"/>
    <w:p w14:paraId="7D8AFD89" w14:textId="719FA55B" w:rsidR="00F05CDB" w:rsidRPr="001813FE" w:rsidRDefault="00F05CDB" w:rsidP="00A96E38">
      <w:pPr>
        <w:jc w:val="both"/>
        <w:rPr>
          <w:bCs/>
          <w:color w:val="623F38"/>
        </w:rPr>
      </w:pPr>
      <w:r>
        <w:rPr>
          <w:color w:val="623F38"/>
        </w:rPr>
        <w:t>Zorg dat de machine schoon is en op alle plaatsen vergrendeld.</w:t>
      </w:r>
      <w:r w:rsidR="003B6433" w:rsidRPr="003B6433">
        <w:rPr>
          <w:bCs/>
          <w:color w:val="623F38"/>
          <w:lang w:val="nl-BE"/>
        </w:rPr>
        <w:t xml:space="preserve"> </w:t>
      </w:r>
      <w:r w:rsidR="003B6433" w:rsidRPr="001813FE">
        <w:rPr>
          <w:bCs/>
          <w:color w:val="623F38"/>
          <w:lang w:val="nl-BE"/>
        </w:rPr>
        <w:t>In geval van een rooster vloer, ga altijd 90° gedraaid staan t.o.v. de roosters. Hierdoor worden de drukpunten van de box over meerder roosters verdeeld.</w:t>
      </w:r>
    </w:p>
    <w:bookmarkStart w:id="4" w:name="_Hlk66785657"/>
    <w:p w14:paraId="6339509B" w14:textId="55A2C17A" w:rsidR="003E2579" w:rsidRDefault="00525921" w:rsidP="00A96E38">
      <w:pPr>
        <w:jc w:val="both"/>
        <w:rPr>
          <w:rStyle w:val="Stijl11"/>
        </w:rPr>
      </w:pPr>
      <w:sdt>
        <w:sdtPr>
          <w:rPr>
            <w:rStyle w:val="Stijl11"/>
          </w:rPr>
          <w:alias w:val="Vul hier aan"/>
          <w:tag w:val="Vul hier aan"/>
          <w:id w:val="1417050850"/>
          <w:placeholder>
            <w:docPart w:val="43A2B16512A148A1AFA5479302EA0623"/>
          </w:placeholder>
          <w:showingPlcHdr/>
          <w15:color w:val="0000FF"/>
        </w:sdtPr>
        <w:sdtEndPr>
          <w:rPr>
            <w:rStyle w:val="Standaardalinea-lettertype"/>
            <w:color w:val="623F38"/>
          </w:rPr>
        </w:sdtEndPr>
        <w:sdtContent>
          <w:r w:rsidR="000C1909" w:rsidRPr="00CA1FDD">
            <w:rPr>
              <w:rStyle w:val="Tekstvantijdelijkeaanduiding"/>
            </w:rPr>
            <w:t>Klik of tik om tekst in te voeren.</w:t>
          </w:r>
        </w:sdtContent>
      </w:sdt>
      <w:bookmarkEnd w:id="4"/>
    </w:p>
    <w:p w14:paraId="5FE5570F" w14:textId="149776F8" w:rsidR="000C1909" w:rsidRDefault="000C1909" w:rsidP="00A96E38">
      <w:pPr>
        <w:jc w:val="both"/>
        <w:rPr>
          <w:color w:val="76B828"/>
        </w:rPr>
      </w:pPr>
    </w:p>
    <w:p w14:paraId="11BBB295" w14:textId="77777777" w:rsidR="003B6433" w:rsidRPr="00591B6C" w:rsidRDefault="003B6433" w:rsidP="00A96E38">
      <w:pPr>
        <w:jc w:val="both"/>
        <w:rPr>
          <w:color w:val="76B828"/>
        </w:rPr>
      </w:pPr>
    </w:p>
    <w:p w14:paraId="7A3007F6" w14:textId="77777777" w:rsidR="006F648B" w:rsidRPr="00683CBC" w:rsidRDefault="006F648B" w:rsidP="00A96E38">
      <w:pPr>
        <w:pStyle w:val="Lijstalinea"/>
        <w:numPr>
          <w:ilvl w:val="0"/>
          <w:numId w:val="1"/>
        </w:numPr>
        <w:jc w:val="both"/>
        <w:rPr>
          <w:color w:val="76B828"/>
        </w:rPr>
      </w:pPr>
      <w:r w:rsidRPr="00683CBC">
        <w:rPr>
          <w:color w:val="76B828"/>
        </w:rPr>
        <w:t>Voor de werkzaamheden</w:t>
      </w:r>
    </w:p>
    <w:p w14:paraId="570D5665" w14:textId="115ACDDC" w:rsidR="00511EF5" w:rsidRDefault="00100E2F" w:rsidP="00023FDB">
      <w:pPr>
        <w:jc w:val="both"/>
        <w:rPr>
          <w:bCs/>
          <w:color w:val="623F38"/>
        </w:rPr>
      </w:pPr>
      <w:r w:rsidRPr="00AC6C07">
        <w:rPr>
          <w:rFonts w:ascii="Tahoma" w:hAnsi="Tahoma" w:cs="Tahoma"/>
          <w:noProof/>
          <w:color w:val="3E3EAB"/>
          <w:sz w:val="17"/>
          <w:szCs w:val="17"/>
          <w:lang w:val="nl-BE" w:eastAsia="nl-BE"/>
        </w:rPr>
        <w:drawing>
          <wp:inline distT="0" distB="0" distL="0" distR="0" wp14:anchorId="2ECB6A34" wp14:editId="347BA7AF">
            <wp:extent cx="323850" cy="266700"/>
            <wp:effectExtent l="0" t="0" r="0" b="0"/>
            <wp:docPr id="6" name="image_1003" descr="Pictogram sticker 700 let op opgelet Veiligheid symbolen Markering sticke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C77038">
        <w:rPr>
          <w:b/>
          <w:color w:val="623F38"/>
        </w:rPr>
        <w:t xml:space="preserve">Verwijder de transportpoten. </w:t>
      </w:r>
      <w:r w:rsidR="00511EF5">
        <w:rPr>
          <w:b/>
          <w:color w:val="623F38"/>
        </w:rPr>
        <w:t xml:space="preserve">Stel de </w:t>
      </w:r>
      <w:proofErr w:type="spellStart"/>
      <w:r w:rsidR="00511EF5">
        <w:rPr>
          <w:b/>
          <w:color w:val="623F38"/>
        </w:rPr>
        <w:t>klauwbekapbox</w:t>
      </w:r>
      <w:proofErr w:type="spellEnd"/>
      <w:r w:rsidR="00511EF5">
        <w:rPr>
          <w:b/>
          <w:color w:val="623F38"/>
        </w:rPr>
        <w:t xml:space="preserve"> stabiel op, op een vlakke ondergrond met voldoende draagkracht. </w:t>
      </w:r>
      <w:r w:rsidR="006A3434" w:rsidRPr="006A3434">
        <w:rPr>
          <w:b/>
          <w:color w:val="623F38"/>
        </w:rPr>
        <w:t>In geval van een rooster vloer, ga altijd 90° gedraaid staan t.o.v. de roosters. Hierdoor worden de drukpunten van de box over meerder</w:t>
      </w:r>
      <w:r w:rsidR="00671ABC">
        <w:rPr>
          <w:b/>
          <w:color w:val="623F38"/>
        </w:rPr>
        <w:t>e</w:t>
      </w:r>
      <w:r w:rsidR="006A3434" w:rsidRPr="006A3434">
        <w:rPr>
          <w:b/>
          <w:color w:val="623F38"/>
        </w:rPr>
        <w:t xml:space="preserve"> roosters verdeeld.</w:t>
      </w:r>
    </w:p>
    <w:p w14:paraId="577D115E" w14:textId="72EB3A9C" w:rsidR="002506BD" w:rsidRDefault="00E7354E" w:rsidP="00914F9F">
      <w:pPr>
        <w:jc w:val="both"/>
        <w:rPr>
          <w:color w:val="623F38"/>
          <w:lang w:val="nl-BE"/>
        </w:rPr>
      </w:pPr>
      <w:r w:rsidRPr="00E7354E">
        <w:rPr>
          <w:bCs/>
          <w:color w:val="623F38"/>
        </w:rPr>
        <w:t>Controleer of bewegende delen correct functioneren en niet vastklemmen en/of onderdelen zodanig gebroken of beschadigd zijn dat de werking nadelig wordt beïnvloed. Laat beschadigde onderdelen voor het gebruik repareren</w:t>
      </w:r>
      <w:r w:rsidR="003B6433">
        <w:rPr>
          <w:bCs/>
          <w:color w:val="623F38"/>
        </w:rPr>
        <w:t>.</w:t>
      </w:r>
    </w:p>
    <w:p w14:paraId="7897BDF6" w14:textId="19809B76" w:rsidR="00CB4FBE" w:rsidRDefault="00CB4FBE" w:rsidP="003F48DF">
      <w:pPr>
        <w:pStyle w:val="Lijstalinea"/>
        <w:numPr>
          <w:ilvl w:val="0"/>
          <w:numId w:val="15"/>
        </w:numPr>
        <w:jc w:val="both"/>
        <w:rPr>
          <w:color w:val="623F38"/>
          <w:lang w:val="nl-BE"/>
        </w:rPr>
      </w:pPr>
      <w:r w:rsidRPr="00CB4FBE">
        <w:rPr>
          <w:color w:val="623F38"/>
          <w:lang w:val="nl-BE"/>
        </w:rPr>
        <w:lastRenderedPageBreak/>
        <w:t>Voorzie een goede bereikbaarheid van de werkpost</w:t>
      </w:r>
      <w:r w:rsidR="00023FDB">
        <w:rPr>
          <w:color w:val="623F38"/>
          <w:lang w:val="nl-BE"/>
        </w:rPr>
        <w:t xml:space="preserve"> en een nette werkzone</w:t>
      </w:r>
    </w:p>
    <w:p w14:paraId="75D8B144" w14:textId="3E3647FA" w:rsidR="00023FDB" w:rsidRDefault="00023FDB" w:rsidP="003F48DF">
      <w:pPr>
        <w:pStyle w:val="Lijstalinea"/>
        <w:numPr>
          <w:ilvl w:val="0"/>
          <w:numId w:val="15"/>
        </w:numPr>
        <w:jc w:val="both"/>
        <w:rPr>
          <w:color w:val="623F38"/>
          <w:lang w:val="nl-BE"/>
        </w:rPr>
      </w:pPr>
      <w:r>
        <w:rPr>
          <w:color w:val="623F38"/>
          <w:lang w:val="nl-BE"/>
        </w:rPr>
        <w:t>Zorg voor een gunstige werkhouding en voldoende bewegingsvrijheid</w:t>
      </w:r>
    </w:p>
    <w:p w14:paraId="74101917" w14:textId="55686FF2" w:rsidR="002506BD" w:rsidRDefault="002506BD" w:rsidP="003F48DF">
      <w:pPr>
        <w:pStyle w:val="Lijstalinea"/>
        <w:numPr>
          <w:ilvl w:val="0"/>
          <w:numId w:val="15"/>
        </w:numPr>
        <w:jc w:val="both"/>
        <w:rPr>
          <w:color w:val="623F38"/>
          <w:lang w:val="nl-BE"/>
        </w:rPr>
      </w:pPr>
      <w:r w:rsidRPr="00AC76A1">
        <w:rPr>
          <w:color w:val="623F38"/>
          <w:lang w:val="nl-BE"/>
        </w:rPr>
        <w:t>Gebruik elektrische apparatuur en machines nooit in de buurt van ontvlambare</w:t>
      </w:r>
      <w:r>
        <w:rPr>
          <w:color w:val="623F38"/>
          <w:lang w:val="nl-BE"/>
        </w:rPr>
        <w:t xml:space="preserve"> </w:t>
      </w:r>
      <w:r w:rsidRPr="00AC76A1">
        <w:rPr>
          <w:color w:val="623F38"/>
          <w:lang w:val="nl-BE"/>
        </w:rPr>
        <w:t>vloeistoffen en gassen (</w:t>
      </w:r>
      <w:r w:rsidR="00463868">
        <w:rPr>
          <w:color w:val="623F38"/>
          <w:lang w:val="nl-BE"/>
        </w:rPr>
        <w:t>e</w:t>
      </w:r>
      <w:r w:rsidRPr="00AC76A1">
        <w:rPr>
          <w:color w:val="623F38"/>
          <w:lang w:val="nl-BE"/>
        </w:rPr>
        <w:t>xplosiegevaar!)</w:t>
      </w:r>
      <w:r w:rsidR="00B0462E">
        <w:rPr>
          <w:color w:val="623F38"/>
          <w:lang w:val="nl-BE"/>
        </w:rPr>
        <w:t xml:space="preserve"> of brandbare vaste stoffen (vonkvorming)</w:t>
      </w:r>
    </w:p>
    <w:p w14:paraId="229B7D6B" w14:textId="0FF66313" w:rsidR="00F24B82" w:rsidRDefault="006A3434" w:rsidP="003F48DF">
      <w:pPr>
        <w:pStyle w:val="Lijstalinea"/>
        <w:numPr>
          <w:ilvl w:val="0"/>
          <w:numId w:val="15"/>
        </w:numPr>
        <w:jc w:val="both"/>
        <w:rPr>
          <w:color w:val="623F38"/>
          <w:lang w:val="nl-BE"/>
        </w:rPr>
      </w:pPr>
      <w:bookmarkStart w:id="5" w:name="_Hlk68871268"/>
      <w:r>
        <w:rPr>
          <w:color w:val="623F38"/>
          <w:lang w:val="nl-BE"/>
        </w:rPr>
        <w:t>Zet de box niet in de stal tussen de koeien, maar op een afgebakende plaats</w:t>
      </w:r>
    </w:p>
    <w:bookmarkEnd w:id="5"/>
    <w:p w14:paraId="22B973B9" w14:textId="414124AA" w:rsidR="002B51EC" w:rsidRPr="002B51EC" w:rsidRDefault="002B51EC" w:rsidP="00A96E38">
      <w:pPr>
        <w:jc w:val="both"/>
        <w:rPr>
          <w:color w:val="623F38"/>
          <w:lang w:val="nl-BE"/>
        </w:rPr>
      </w:pPr>
      <w:r w:rsidRPr="002B51EC">
        <w:rPr>
          <w:color w:val="623F38"/>
          <w:lang w:val="nl-BE"/>
        </w:rPr>
        <w:t>Controleer</w:t>
      </w:r>
      <w:r w:rsidR="003564D8">
        <w:rPr>
          <w:color w:val="623F38"/>
          <w:lang w:val="nl-BE"/>
        </w:rPr>
        <w:t xml:space="preserve"> </w:t>
      </w:r>
      <w:r w:rsidRPr="002B51EC">
        <w:rPr>
          <w:color w:val="623F38"/>
          <w:lang w:val="nl-BE"/>
        </w:rPr>
        <w:t>op volgende punten:</w:t>
      </w:r>
    </w:p>
    <w:p w14:paraId="0CB2625C" w14:textId="77777777" w:rsidR="00E7354E" w:rsidRDefault="00AF0951" w:rsidP="00C44994">
      <w:pPr>
        <w:pStyle w:val="Lijstalinea"/>
        <w:numPr>
          <w:ilvl w:val="0"/>
          <w:numId w:val="3"/>
        </w:numPr>
        <w:jc w:val="both"/>
        <w:rPr>
          <w:color w:val="623F38"/>
          <w:lang w:val="nl-BE"/>
        </w:rPr>
      </w:pPr>
      <w:r>
        <w:rPr>
          <w:color w:val="623F38"/>
          <w:lang w:val="nl-BE"/>
        </w:rPr>
        <w:t xml:space="preserve">de </w:t>
      </w:r>
      <w:proofErr w:type="spellStart"/>
      <w:r w:rsidR="000C5AC2">
        <w:rPr>
          <w:color w:val="623F38"/>
          <w:lang w:val="nl-BE"/>
        </w:rPr>
        <w:t>klauwbekapbox</w:t>
      </w:r>
      <w:proofErr w:type="spellEnd"/>
      <w:r>
        <w:rPr>
          <w:color w:val="623F38"/>
          <w:lang w:val="nl-BE"/>
        </w:rPr>
        <w:t xml:space="preserve"> op zichtbare beschadigingen</w:t>
      </w:r>
    </w:p>
    <w:p w14:paraId="3F15BA9A" w14:textId="4990F36C" w:rsidR="00C44994" w:rsidRPr="00C44994" w:rsidRDefault="00E7354E" w:rsidP="00C44994">
      <w:pPr>
        <w:pStyle w:val="Lijstalinea"/>
        <w:numPr>
          <w:ilvl w:val="0"/>
          <w:numId w:val="3"/>
        </w:numPr>
        <w:jc w:val="both"/>
        <w:rPr>
          <w:color w:val="623F38"/>
          <w:lang w:val="nl-BE"/>
        </w:rPr>
      </w:pPr>
      <w:r>
        <w:rPr>
          <w:color w:val="623F38"/>
          <w:lang w:val="nl-BE"/>
        </w:rPr>
        <w:t>de staat van de touwen, pootbanden, singelbanden en karabijnhaken</w:t>
      </w:r>
      <w:r w:rsidR="00C44994">
        <w:rPr>
          <w:color w:val="623F38"/>
          <w:lang w:val="nl-BE"/>
        </w:rPr>
        <w:t xml:space="preserve"> </w:t>
      </w:r>
    </w:p>
    <w:p w14:paraId="7A050E6D" w14:textId="2EA09321" w:rsidR="002B51EC" w:rsidRDefault="002B51EC" w:rsidP="00A96E38">
      <w:pPr>
        <w:pStyle w:val="Lijstalinea"/>
        <w:numPr>
          <w:ilvl w:val="0"/>
          <w:numId w:val="3"/>
        </w:numPr>
        <w:jc w:val="both"/>
        <w:rPr>
          <w:color w:val="623F38"/>
          <w:lang w:val="nl-BE"/>
        </w:rPr>
      </w:pPr>
      <w:r w:rsidRPr="002B51EC">
        <w:rPr>
          <w:color w:val="623F38"/>
          <w:lang w:val="nl-BE"/>
        </w:rPr>
        <w:t>de goede leesbaarheid van de gegevens op de bedieningsposten, de veiligheidstekens en</w:t>
      </w:r>
      <w:r>
        <w:rPr>
          <w:color w:val="623F38"/>
          <w:lang w:val="nl-BE"/>
        </w:rPr>
        <w:t xml:space="preserve"> </w:t>
      </w:r>
      <w:r w:rsidRPr="002B51EC">
        <w:rPr>
          <w:color w:val="623F38"/>
          <w:lang w:val="nl-BE"/>
        </w:rPr>
        <w:t xml:space="preserve">pictogrammen op de </w:t>
      </w:r>
      <w:r w:rsidR="000C5AC2">
        <w:rPr>
          <w:color w:val="623F38"/>
          <w:lang w:val="nl-BE"/>
        </w:rPr>
        <w:t>box</w:t>
      </w:r>
    </w:p>
    <w:p w14:paraId="4228B380" w14:textId="6D4A0E0F" w:rsidR="00591B6C" w:rsidRDefault="00525921" w:rsidP="00A96E38">
      <w:pPr>
        <w:jc w:val="both"/>
        <w:rPr>
          <w:rStyle w:val="Stijl11"/>
        </w:rPr>
      </w:pPr>
      <w:sdt>
        <w:sdtPr>
          <w:rPr>
            <w:rStyle w:val="Stijl11"/>
          </w:rPr>
          <w:alias w:val="Vul hier aan"/>
          <w:tag w:val="Vul hier aan"/>
          <w:id w:val="1216931081"/>
          <w:placeholder>
            <w:docPart w:val="0E35FF9CE1694DFBBD570B1FD843235C"/>
          </w:placeholder>
          <w:showingPlcHdr/>
          <w15:color w:val="0000FF"/>
        </w:sdtPr>
        <w:sdtEndPr>
          <w:rPr>
            <w:rStyle w:val="Standaardalinea-lettertype"/>
            <w:color w:val="623F38"/>
          </w:rPr>
        </w:sdtEndPr>
        <w:sdtContent>
          <w:r w:rsidR="000C1909" w:rsidRPr="00CA1FDD">
            <w:rPr>
              <w:rStyle w:val="Tekstvantijdelijkeaanduiding"/>
            </w:rPr>
            <w:t>Klik of tik om tekst in te voeren.</w:t>
          </w:r>
        </w:sdtContent>
      </w:sdt>
    </w:p>
    <w:p w14:paraId="4D0A3CED" w14:textId="77777777" w:rsidR="000C1909" w:rsidRPr="00683CBC" w:rsidRDefault="000C1909" w:rsidP="00A96E38">
      <w:pPr>
        <w:jc w:val="both"/>
        <w:rPr>
          <w:color w:val="623F38"/>
        </w:rPr>
      </w:pPr>
    </w:p>
    <w:p w14:paraId="1672318E" w14:textId="77777777" w:rsidR="006F648B" w:rsidRPr="00683CBC" w:rsidRDefault="006F648B" w:rsidP="00A96E38">
      <w:pPr>
        <w:pStyle w:val="Lijstalinea"/>
        <w:numPr>
          <w:ilvl w:val="0"/>
          <w:numId w:val="1"/>
        </w:numPr>
        <w:jc w:val="both"/>
        <w:rPr>
          <w:color w:val="76B828"/>
        </w:rPr>
      </w:pPr>
      <w:r w:rsidRPr="00683CBC">
        <w:rPr>
          <w:color w:val="76B828"/>
        </w:rPr>
        <w:t>Tijdens de werkzaamheden</w:t>
      </w:r>
    </w:p>
    <w:p w14:paraId="4F28E92A" w14:textId="3DF60D2C" w:rsidR="00B865D7" w:rsidRPr="008601AE" w:rsidRDefault="00100E2F" w:rsidP="00A96E38">
      <w:pPr>
        <w:jc w:val="both"/>
        <w:rPr>
          <w:b/>
          <w:bCs/>
          <w:color w:val="623F38"/>
          <w:lang w:val="nl-BE"/>
        </w:rPr>
      </w:pPr>
      <w:r w:rsidRPr="00AC6C07">
        <w:rPr>
          <w:rFonts w:ascii="Tahoma" w:hAnsi="Tahoma" w:cs="Tahoma"/>
          <w:noProof/>
          <w:color w:val="3E3EAB"/>
          <w:sz w:val="17"/>
          <w:szCs w:val="17"/>
          <w:lang w:val="nl-BE" w:eastAsia="nl-BE"/>
        </w:rPr>
        <w:drawing>
          <wp:inline distT="0" distB="0" distL="0" distR="0" wp14:anchorId="7E67AE59" wp14:editId="5A32DE99">
            <wp:extent cx="323850" cy="266700"/>
            <wp:effectExtent l="0" t="0" r="0" b="0"/>
            <wp:docPr id="5" name="image_1003" descr="Pictogram sticker 700 let op opgelet Veiligheid symbolen Markering sticke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8601AE" w:rsidRPr="008601AE">
        <w:rPr>
          <w:bCs/>
          <w:color w:val="623F38"/>
          <w:lang w:val="nl-BE"/>
        </w:rPr>
        <w:t xml:space="preserve"> </w:t>
      </w:r>
      <w:r w:rsidR="008601AE" w:rsidRPr="008601AE">
        <w:rPr>
          <w:b/>
          <w:bCs/>
          <w:color w:val="623F38"/>
          <w:lang w:val="nl-BE"/>
        </w:rPr>
        <w:t>C</w:t>
      </w:r>
      <w:r w:rsidR="008601AE" w:rsidRPr="000D06B3">
        <w:rPr>
          <w:b/>
          <w:bCs/>
          <w:color w:val="623F38"/>
          <w:lang w:val="nl-BE"/>
        </w:rPr>
        <w:t>ontroleer regelmatig op zichtbare mankementen</w:t>
      </w:r>
      <w:r w:rsidR="000C5AC2">
        <w:rPr>
          <w:b/>
          <w:bCs/>
          <w:color w:val="623F38"/>
          <w:lang w:val="nl-BE"/>
        </w:rPr>
        <w:t>.</w:t>
      </w:r>
      <w:r w:rsidR="00D3676D">
        <w:rPr>
          <w:b/>
          <w:bCs/>
          <w:color w:val="623F38"/>
          <w:lang w:val="nl-BE"/>
        </w:rPr>
        <w:t xml:space="preserve"> </w:t>
      </w:r>
      <w:r w:rsidR="00D3676D">
        <w:rPr>
          <w:b/>
          <w:color w:val="623F38"/>
        </w:rPr>
        <w:t>Dra</w:t>
      </w:r>
      <w:r w:rsidR="00D3676D" w:rsidRPr="00D36B86">
        <w:rPr>
          <w:b/>
          <w:color w:val="623F38"/>
        </w:rPr>
        <w:t xml:space="preserve">ag de voorgeschreven </w:t>
      </w:r>
      <w:proofErr w:type="spellStart"/>
      <w:r w:rsidR="00D3676D" w:rsidRPr="00D36B86">
        <w:rPr>
          <w:b/>
          <w:color w:val="623F38"/>
        </w:rPr>
        <w:t>PBM</w:t>
      </w:r>
      <w:r w:rsidR="00D3676D">
        <w:rPr>
          <w:b/>
          <w:color w:val="623F38"/>
        </w:rPr>
        <w:t>’</w:t>
      </w:r>
      <w:r w:rsidR="00D3676D" w:rsidRPr="00D36B86">
        <w:rPr>
          <w:b/>
          <w:color w:val="623F38"/>
        </w:rPr>
        <w:t>s</w:t>
      </w:r>
      <w:proofErr w:type="spellEnd"/>
      <w:r w:rsidR="00D3676D">
        <w:rPr>
          <w:b/>
          <w:color w:val="623F38"/>
        </w:rPr>
        <w:t xml:space="preserve"> tijdens het klauwkappen van de koeien met een slijpschijf</w:t>
      </w:r>
      <w:r w:rsidR="00D3676D" w:rsidRPr="00D36B86">
        <w:rPr>
          <w:b/>
          <w:color w:val="623F38"/>
        </w:rPr>
        <w:t xml:space="preserve">: </w:t>
      </w:r>
      <w:r w:rsidR="00D3676D">
        <w:rPr>
          <w:b/>
          <w:color w:val="623F38"/>
        </w:rPr>
        <w:t xml:space="preserve">veiligheidsbril, -schoenen, -handschoenen, </w:t>
      </w:r>
      <w:r w:rsidR="00E7354E">
        <w:rPr>
          <w:b/>
          <w:color w:val="623F38"/>
        </w:rPr>
        <w:t xml:space="preserve">gehoorbescherming, </w:t>
      </w:r>
      <w:r w:rsidR="00D3676D">
        <w:rPr>
          <w:b/>
          <w:color w:val="623F38"/>
        </w:rPr>
        <w:t>stofmasker en aansluitende</w:t>
      </w:r>
      <w:r w:rsidR="00E7354E">
        <w:rPr>
          <w:b/>
          <w:color w:val="623F38"/>
        </w:rPr>
        <w:t xml:space="preserve"> kledij</w:t>
      </w:r>
      <w:r w:rsidR="00D3676D">
        <w:rPr>
          <w:b/>
          <w:color w:val="623F38"/>
        </w:rPr>
        <w:t>.</w:t>
      </w:r>
      <w:r w:rsidR="00F82456">
        <w:rPr>
          <w:b/>
          <w:bCs/>
          <w:color w:val="623F38"/>
          <w:lang w:val="nl-BE"/>
        </w:rPr>
        <w:t xml:space="preserve"> </w:t>
      </w:r>
    </w:p>
    <w:p w14:paraId="121758B1" w14:textId="02D5B262" w:rsidR="00AB19F5" w:rsidRDefault="00AB19F5" w:rsidP="00AB19F5">
      <w:pPr>
        <w:pStyle w:val="Lijstalinea"/>
        <w:numPr>
          <w:ilvl w:val="0"/>
          <w:numId w:val="9"/>
        </w:numPr>
        <w:jc w:val="both"/>
        <w:rPr>
          <w:color w:val="623F38"/>
          <w:lang w:val="nl-BE"/>
        </w:rPr>
      </w:pPr>
      <w:r w:rsidRPr="00CB4FBE">
        <w:rPr>
          <w:color w:val="623F38"/>
          <w:lang w:val="nl-BE"/>
        </w:rPr>
        <w:t>Neem een stabiele werkhouding aan</w:t>
      </w:r>
    </w:p>
    <w:p w14:paraId="079754DC" w14:textId="77777777" w:rsidR="00511EF5" w:rsidRPr="00511EF5" w:rsidRDefault="00511EF5" w:rsidP="00511EF5">
      <w:pPr>
        <w:pStyle w:val="Lijstalinea"/>
        <w:numPr>
          <w:ilvl w:val="0"/>
          <w:numId w:val="9"/>
        </w:numPr>
        <w:jc w:val="both"/>
        <w:rPr>
          <w:color w:val="623F38"/>
          <w:lang w:val="nl-BE"/>
        </w:rPr>
      </w:pPr>
      <w:r w:rsidRPr="00511EF5">
        <w:rPr>
          <w:color w:val="623F38"/>
          <w:lang w:val="nl-BE"/>
        </w:rPr>
        <w:t>Controleer of alle touwen en riemen losgemaakt zijn vooraleer de koe uit de box te leiden</w:t>
      </w:r>
    </w:p>
    <w:p w14:paraId="055ACD6C" w14:textId="345A7C44" w:rsidR="00D3676D" w:rsidRDefault="00D3676D" w:rsidP="00AB19F5">
      <w:pPr>
        <w:pStyle w:val="Lijstalinea"/>
        <w:numPr>
          <w:ilvl w:val="0"/>
          <w:numId w:val="9"/>
        </w:numPr>
        <w:jc w:val="both"/>
        <w:rPr>
          <w:color w:val="623F38"/>
          <w:lang w:val="nl-BE"/>
        </w:rPr>
      </w:pPr>
      <w:r>
        <w:rPr>
          <w:color w:val="623F38"/>
          <w:lang w:val="nl-BE"/>
        </w:rPr>
        <w:t>Werk maximaal met 1 persoon tegelijkertijd aan de machine</w:t>
      </w:r>
    </w:p>
    <w:p w14:paraId="0E5E03F7" w14:textId="6FC526F4" w:rsidR="00630EB8" w:rsidRPr="00AB19F5" w:rsidRDefault="00630EB8" w:rsidP="00AB19F5">
      <w:pPr>
        <w:pStyle w:val="Lijstalinea"/>
        <w:numPr>
          <w:ilvl w:val="0"/>
          <w:numId w:val="9"/>
        </w:numPr>
        <w:jc w:val="both"/>
        <w:rPr>
          <w:color w:val="623F38"/>
          <w:lang w:val="nl-BE"/>
        </w:rPr>
      </w:pPr>
      <w:r w:rsidRPr="00630EB8">
        <w:rPr>
          <w:color w:val="623F38"/>
          <w:lang w:val="nl-BE"/>
        </w:rPr>
        <w:t>Indien een machinedeel beschadigd is of niet meer op de voorgeschreven manier werkt, moet het werk onmiddellijk worden onderbroken. Hervatting mag pas als het machinedeel gerepareerd of vervangen is en gecontroleerd is</w:t>
      </w:r>
    </w:p>
    <w:p w14:paraId="03DC5889" w14:textId="2C3F40A1" w:rsidR="00CB4FBE" w:rsidRDefault="00CB4FBE" w:rsidP="00A96E38">
      <w:pPr>
        <w:pStyle w:val="Lijstalinea"/>
        <w:numPr>
          <w:ilvl w:val="0"/>
          <w:numId w:val="9"/>
        </w:numPr>
        <w:jc w:val="both"/>
        <w:rPr>
          <w:color w:val="623F38"/>
          <w:lang w:val="nl-BE"/>
        </w:rPr>
      </w:pPr>
      <w:r w:rsidRPr="00CB4FBE">
        <w:rPr>
          <w:color w:val="623F38"/>
          <w:lang w:val="nl-BE"/>
        </w:rPr>
        <w:t>Plaats elektrische kabels (</w:t>
      </w:r>
      <w:r w:rsidR="00671ABC">
        <w:rPr>
          <w:color w:val="623F38"/>
          <w:lang w:val="nl-BE"/>
        </w:rPr>
        <w:t>en</w:t>
      </w:r>
      <w:r w:rsidRPr="00CB4FBE">
        <w:rPr>
          <w:color w:val="623F38"/>
          <w:lang w:val="nl-BE"/>
        </w:rPr>
        <w:t xml:space="preserve"> verlengkabels indien van toepassing) zodanig dat deze niet beschadigd worden tijdens het gebruik (door scherpe randen, bewegende machinedelen, overrijdende</w:t>
      </w:r>
      <w:r>
        <w:rPr>
          <w:color w:val="623F38"/>
          <w:lang w:val="nl-BE"/>
        </w:rPr>
        <w:t xml:space="preserve"> </w:t>
      </w:r>
      <w:r w:rsidRPr="00CB4FBE">
        <w:rPr>
          <w:color w:val="623F38"/>
          <w:lang w:val="nl-BE"/>
        </w:rPr>
        <w:t>transportmiddelen, …)</w:t>
      </w:r>
    </w:p>
    <w:p w14:paraId="3825BAFF" w14:textId="686C4431" w:rsidR="0066197B" w:rsidRPr="0066197B" w:rsidRDefault="0066197B" w:rsidP="00282E6A">
      <w:pPr>
        <w:pStyle w:val="Lijstalinea"/>
        <w:numPr>
          <w:ilvl w:val="0"/>
          <w:numId w:val="9"/>
        </w:numPr>
        <w:jc w:val="both"/>
        <w:rPr>
          <w:color w:val="623F38"/>
          <w:lang w:val="nl-BE"/>
        </w:rPr>
      </w:pPr>
      <w:r w:rsidRPr="0066197B">
        <w:rPr>
          <w:color w:val="623F38"/>
          <w:lang w:val="nl-BE"/>
        </w:rPr>
        <w:t>Zorg er voor dat niemand kan struikelen over de kabels</w:t>
      </w:r>
    </w:p>
    <w:p w14:paraId="49C402B4" w14:textId="1E13AA20" w:rsidR="00683CBC" w:rsidRDefault="00525921" w:rsidP="00A96E38">
      <w:pPr>
        <w:jc w:val="both"/>
        <w:rPr>
          <w:rStyle w:val="Stijl11"/>
        </w:rPr>
      </w:pPr>
      <w:sdt>
        <w:sdtPr>
          <w:rPr>
            <w:rStyle w:val="Stijl11"/>
          </w:rPr>
          <w:alias w:val="Vul hier aan"/>
          <w:tag w:val="Vul hier aan"/>
          <w:id w:val="1439106973"/>
          <w:placeholder>
            <w:docPart w:val="078AC89B2C6E4F58AC4D5ECF0453486B"/>
          </w:placeholder>
          <w:showingPlcHdr/>
          <w15:color w:val="0000FF"/>
        </w:sdtPr>
        <w:sdtEndPr>
          <w:rPr>
            <w:rStyle w:val="Standaardalinea-lettertype"/>
            <w:color w:val="623F38"/>
          </w:rPr>
        </w:sdtEndPr>
        <w:sdtContent>
          <w:r w:rsidR="000C1909" w:rsidRPr="00CA1FDD">
            <w:rPr>
              <w:rStyle w:val="Tekstvantijdelijkeaanduiding"/>
            </w:rPr>
            <w:t>Klik of tik om tekst in te voeren.</w:t>
          </w:r>
        </w:sdtContent>
      </w:sdt>
    </w:p>
    <w:p w14:paraId="2EC3D866" w14:textId="70606CD6" w:rsidR="00174A07" w:rsidRDefault="00174A07" w:rsidP="00A96E38">
      <w:pPr>
        <w:jc w:val="both"/>
        <w:rPr>
          <w:color w:val="76B828"/>
        </w:rPr>
      </w:pPr>
    </w:p>
    <w:p w14:paraId="3E3C42A1" w14:textId="77777777" w:rsidR="006A3434" w:rsidRDefault="006A3434" w:rsidP="00A96E38">
      <w:pPr>
        <w:jc w:val="both"/>
        <w:rPr>
          <w:color w:val="76B828"/>
        </w:rPr>
      </w:pPr>
    </w:p>
    <w:p w14:paraId="2A5A360A" w14:textId="7750876F" w:rsidR="006F648B" w:rsidRPr="00683CBC" w:rsidRDefault="006F648B" w:rsidP="00A96E38">
      <w:pPr>
        <w:pStyle w:val="Lijstalinea"/>
        <w:numPr>
          <w:ilvl w:val="0"/>
          <w:numId w:val="1"/>
        </w:numPr>
        <w:jc w:val="both"/>
        <w:rPr>
          <w:color w:val="76B828"/>
        </w:rPr>
      </w:pPr>
      <w:r w:rsidRPr="00683CBC">
        <w:rPr>
          <w:color w:val="76B828"/>
        </w:rPr>
        <w:t>Na de werkzaamheden</w:t>
      </w:r>
    </w:p>
    <w:p w14:paraId="7B0470F5" w14:textId="4954EBC7" w:rsidR="00D24A67" w:rsidRDefault="00100E2F" w:rsidP="00A96E38">
      <w:pPr>
        <w:jc w:val="both"/>
        <w:rPr>
          <w:b/>
          <w:color w:val="623F38"/>
          <w:lang w:val="nl-BE"/>
        </w:rPr>
      </w:pPr>
      <w:r w:rsidRPr="00AC6C07">
        <w:rPr>
          <w:rFonts w:ascii="Tahoma" w:hAnsi="Tahoma" w:cs="Tahoma"/>
          <w:noProof/>
          <w:color w:val="3E3EAB"/>
          <w:sz w:val="17"/>
          <w:szCs w:val="17"/>
          <w:lang w:val="nl-BE" w:eastAsia="nl-BE"/>
        </w:rPr>
        <w:drawing>
          <wp:inline distT="0" distB="0" distL="0" distR="0" wp14:anchorId="74031864" wp14:editId="65FF4454">
            <wp:extent cx="323850" cy="266700"/>
            <wp:effectExtent l="0" t="0" r="0" b="0"/>
            <wp:docPr id="4" name="image_1003" descr="Pictogram sticker 700 let op opgelet Veiligheid symbolen Markering sticke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284DCF" w:rsidRPr="00AC6C07">
        <w:rPr>
          <w:color w:val="70AD47"/>
        </w:rPr>
        <w:t xml:space="preserve"> </w:t>
      </w:r>
      <w:r w:rsidR="00914F9F">
        <w:rPr>
          <w:b/>
          <w:color w:val="623F38"/>
        </w:rPr>
        <w:t>Reinig de machine steeds n</w:t>
      </w:r>
      <w:r w:rsidR="00630EB8" w:rsidRPr="00630EB8">
        <w:rPr>
          <w:b/>
          <w:color w:val="623F38"/>
        </w:rPr>
        <w:t xml:space="preserve">a het bekappen van de laatste koe </w:t>
      </w:r>
      <w:r w:rsidR="00914F9F">
        <w:rPr>
          <w:b/>
          <w:color w:val="623F38"/>
        </w:rPr>
        <w:t>en stockeer de machine beschermd tegen weersinvloeden.</w:t>
      </w:r>
    </w:p>
    <w:p w14:paraId="7A300FE7" w14:textId="5C363176" w:rsidR="00EE3516" w:rsidRDefault="00E7354E" w:rsidP="00A96E38">
      <w:pPr>
        <w:jc w:val="both"/>
        <w:rPr>
          <w:bCs/>
          <w:color w:val="623F38"/>
        </w:rPr>
      </w:pPr>
      <w:r>
        <w:rPr>
          <w:bCs/>
          <w:color w:val="623F38"/>
          <w:lang w:val="nl-BE"/>
        </w:rPr>
        <w:lastRenderedPageBreak/>
        <w:t>Reinig de machine na ieder gebruik met een hogedruk</w:t>
      </w:r>
      <w:r w:rsidR="00671ABC">
        <w:rPr>
          <w:bCs/>
          <w:color w:val="623F38"/>
          <w:lang w:val="nl-BE"/>
        </w:rPr>
        <w:t xml:space="preserve">reiniger </w:t>
      </w:r>
      <w:r>
        <w:rPr>
          <w:bCs/>
          <w:color w:val="623F38"/>
          <w:lang w:val="nl-BE"/>
        </w:rPr>
        <w:t xml:space="preserve">op lage druk. </w:t>
      </w:r>
      <w:r w:rsidR="008B7C08">
        <w:rPr>
          <w:bCs/>
          <w:color w:val="623F38"/>
          <w:lang w:val="nl-BE"/>
        </w:rPr>
        <w:t xml:space="preserve">Ontdoe de </w:t>
      </w:r>
      <w:proofErr w:type="spellStart"/>
      <w:r w:rsidR="000C5AC2">
        <w:rPr>
          <w:bCs/>
          <w:color w:val="623F38"/>
          <w:lang w:val="nl-BE"/>
        </w:rPr>
        <w:t>klauwbekapbox</w:t>
      </w:r>
      <w:proofErr w:type="spellEnd"/>
      <w:r w:rsidR="008B7C08">
        <w:rPr>
          <w:bCs/>
          <w:color w:val="623F38"/>
          <w:lang w:val="nl-BE"/>
        </w:rPr>
        <w:t xml:space="preserve"> </w:t>
      </w:r>
      <w:r w:rsidR="000C5AC2">
        <w:rPr>
          <w:bCs/>
          <w:color w:val="623F38"/>
          <w:lang w:val="nl-BE"/>
        </w:rPr>
        <w:t xml:space="preserve">van mest en </w:t>
      </w:r>
      <w:r w:rsidR="00F05CDB">
        <w:rPr>
          <w:bCs/>
          <w:color w:val="623F38"/>
          <w:lang w:val="nl-BE"/>
        </w:rPr>
        <w:t>klauw</w:t>
      </w:r>
      <w:r w:rsidR="000C5AC2">
        <w:rPr>
          <w:bCs/>
          <w:color w:val="623F38"/>
          <w:lang w:val="nl-BE"/>
        </w:rPr>
        <w:t>restanten.</w:t>
      </w:r>
      <w:r w:rsidR="00F73A94">
        <w:rPr>
          <w:bCs/>
          <w:color w:val="623F38"/>
          <w:lang w:val="nl-BE"/>
        </w:rPr>
        <w:t xml:space="preserve"> </w:t>
      </w:r>
      <w:r w:rsidR="00F73A94" w:rsidRPr="00B33192">
        <w:rPr>
          <w:color w:val="623F38"/>
        </w:rPr>
        <w:t>Maak de waarschuwingsstickers regelmatig schoon, zodat ze altijd</w:t>
      </w:r>
      <w:r w:rsidR="00F73A94">
        <w:rPr>
          <w:color w:val="623F38"/>
        </w:rPr>
        <w:t xml:space="preserve"> </w:t>
      </w:r>
      <w:r w:rsidR="00F73A94" w:rsidRPr="00B33192">
        <w:rPr>
          <w:color w:val="623F38"/>
        </w:rPr>
        <w:t>goed leesbaar zijn.</w:t>
      </w:r>
      <w:r w:rsidR="00914F9F">
        <w:rPr>
          <w:color w:val="623F38"/>
        </w:rPr>
        <w:t xml:space="preserve"> </w:t>
      </w:r>
      <w:r w:rsidR="00F73A94">
        <w:rPr>
          <w:bCs/>
          <w:color w:val="623F38"/>
          <w:lang w:val="nl-BE"/>
        </w:rPr>
        <w:t xml:space="preserve">De </w:t>
      </w:r>
      <w:proofErr w:type="spellStart"/>
      <w:r w:rsidR="00F05CDB">
        <w:rPr>
          <w:bCs/>
          <w:color w:val="623F38"/>
          <w:lang w:val="nl-BE"/>
        </w:rPr>
        <w:t>klauwbekapbox</w:t>
      </w:r>
      <w:proofErr w:type="spellEnd"/>
      <w:r w:rsidR="00F73A94">
        <w:rPr>
          <w:bCs/>
          <w:color w:val="623F38"/>
          <w:lang w:val="nl-BE"/>
        </w:rPr>
        <w:t xml:space="preserve"> </w:t>
      </w:r>
      <w:r w:rsidR="00914F9F">
        <w:rPr>
          <w:color w:val="623F38"/>
        </w:rPr>
        <w:t>opslaan</w:t>
      </w:r>
      <w:r w:rsidR="00F73A94" w:rsidRPr="00AA09C1">
        <w:rPr>
          <w:color w:val="623F38"/>
        </w:rPr>
        <w:t xml:space="preserve"> op een verharde en vlakke ondergrond</w:t>
      </w:r>
      <w:r w:rsidR="00F73A94">
        <w:rPr>
          <w:color w:val="623F38"/>
        </w:rPr>
        <w:t xml:space="preserve">, beschermd tegen weersinvloeden </w:t>
      </w:r>
      <w:r w:rsidR="00F73A94" w:rsidRPr="00AA09C1">
        <w:rPr>
          <w:color w:val="623F38"/>
        </w:rPr>
        <w:t>en buiten</w:t>
      </w:r>
      <w:r w:rsidR="00F73A94">
        <w:rPr>
          <w:color w:val="623F38"/>
        </w:rPr>
        <w:t xml:space="preserve"> het</w:t>
      </w:r>
      <w:r w:rsidR="00F73A94" w:rsidRPr="00AA09C1">
        <w:rPr>
          <w:color w:val="623F38"/>
        </w:rPr>
        <w:t xml:space="preserve"> bereik van onbevoegde personen.</w:t>
      </w:r>
      <w:r>
        <w:rPr>
          <w:color w:val="623F38"/>
        </w:rPr>
        <w:t xml:space="preserve"> Vermijd roestvorming.</w:t>
      </w:r>
    </w:p>
    <w:p w14:paraId="79B69750" w14:textId="6E935455" w:rsidR="000C1909" w:rsidRDefault="00525921" w:rsidP="00A96E38">
      <w:pPr>
        <w:jc w:val="both"/>
        <w:rPr>
          <w:rStyle w:val="Stijl11"/>
        </w:rPr>
      </w:pPr>
      <w:sdt>
        <w:sdtPr>
          <w:rPr>
            <w:rStyle w:val="Stijl11"/>
          </w:rPr>
          <w:alias w:val="Vul hier aan"/>
          <w:tag w:val="Vul hier aan"/>
          <w:id w:val="-642883854"/>
          <w:placeholder>
            <w:docPart w:val="6E02581AF4584BE9AA93B38E750285AA"/>
          </w:placeholder>
          <w:showingPlcHdr/>
          <w15:color w:val="0000FF"/>
        </w:sdtPr>
        <w:sdtEndPr>
          <w:rPr>
            <w:rStyle w:val="Standaardalinea-lettertype"/>
            <w:color w:val="623F38"/>
          </w:rPr>
        </w:sdtEndPr>
        <w:sdtContent>
          <w:r w:rsidR="000C1909" w:rsidRPr="00CA1FDD">
            <w:rPr>
              <w:rStyle w:val="Tekstvantijdelijkeaanduiding"/>
            </w:rPr>
            <w:t>Klik of tik om tekst in te voeren.</w:t>
          </w:r>
        </w:sdtContent>
      </w:sdt>
    </w:p>
    <w:p w14:paraId="7F44428D" w14:textId="77777777" w:rsidR="006F648B" w:rsidRPr="00683CBC" w:rsidRDefault="006F648B" w:rsidP="00A96E38">
      <w:pPr>
        <w:pStyle w:val="Lijstalinea"/>
        <w:numPr>
          <w:ilvl w:val="0"/>
          <w:numId w:val="1"/>
        </w:numPr>
        <w:jc w:val="both"/>
        <w:rPr>
          <w:color w:val="76B828"/>
        </w:rPr>
      </w:pPr>
      <w:r w:rsidRPr="00683CBC">
        <w:rPr>
          <w:color w:val="76B828"/>
        </w:rPr>
        <w:t>Onderhoud en herstelling</w:t>
      </w:r>
    </w:p>
    <w:p w14:paraId="57BC6E77" w14:textId="4BDD021E" w:rsidR="00F019E9" w:rsidRDefault="00100E2F" w:rsidP="00F019E9">
      <w:pPr>
        <w:jc w:val="both"/>
        <w:rPr>
          <w:b/>
          <w:color w:val="623F38"/>
        </w:rPr>
      </w:pPr>
      <w:r w:rsidRPr="00AC6C07">
        <w:rPr>
          <w:rFonts w:ascii="Tahoma" w:hAnsi="Tahoma" w:cs="Tahoma"/>
          <w:noProof/>
          <w:color w:val="3E3EAB"/>
          <w:sz w:val="17"/>
          <w:szCs w:val="17"/>
          <w:lang w:val="nl-BE" w:eastAsia="nl-BE"/>
        </w:rPr>
        <w:drawing>
          <wp:inline distT="0" distB="0" distL="0" distR="0" wp14:anchorId="0696B533" wp14:editId="6855B199">
            <wp:extent cx="323850" cy="266700"/>
            <wp:effectExtent l="0" t="0" r="0" b="0"/>
            <wp:docPr id="1" name="image_1003" descr="Pictogram sticker 700 let op opgelet Veiligheid symbolen Markering sticke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w:t>
      </w:r>
      <w:bookmarkStart w:id="6" w:name="_Hlk37152076"/>
    </w:p>
    <w:bookmarkEnd w:id="6"/>
    <w:p w14:paraId="7B5458AF" w14:textId="48C3535D" w:rsidR="00F73A94" w:rsidRPr="00690EDB" w:rsidRDefault="00EE3516" w:rsidP="00F019E9">
      <w:pPr>
        <w:jc w:val="both"/>
        <w:rPr>
          <w:b/>
          <w:color w:val="623F38"/>
        </w:rPr>
      </w:pPr>
      <w:r w:rsidRPr="004074DB">
        <w:rPr>
          <w:color w:val="623F38"/>
        </w:rPr>
        <w:t>Reinig regelmatig.</w:t>
      </w:r>
      <w:r w:rsidR="00B747EB">
        <w:rPr>
          <w:color w:val="623F38"/>
        </w:rPr>
        <w:t xml:space="preserve"> </w:t>
      </w:r>
      <w:r w:rsidR="00B747EB" w:rsidRPr="00B747EB">
        <w:rPr>
          <w:color w:val="623F38"/>
          <w:lang w:val="nl-BE"/>
        </w:rPr>
        <w:t>Smeer na elk gebruik alle beweegbare onderdelen grondig met conventionele</w:t>
      </w:r>
      <w:r w:rsidR="00B747EB">
        <w:rPr>
          <w:color w:val="623F38"/>
          <w:lang w:val="nl-BE"/>
        </w:rPr>
        <w:t xml:space="preserve"> </w:t>
      </w:r>
      <w:r w:rsidR="00B747EB" w:rsidRPr="00B747EB">
        <w:rPr>
          <w:color w:val="623F38"/>
          <w:lang w:val="nl-BE"/>
        </w:rPr>
        <w:t>smeermiddelen. Maak die onderdelen eerst goed schoon</w:t>
      </w:r>
      <w:r w:rsidR="00B747EB">
        <w:rPr>
          <w:color w:val="623F38"/>
          <w:lang w:val="nl-BE"/>
        </w:rPr>
        <w:t>.</w:t>
      </w:r>
      <w:r w:rsidRPr="004074DB">
        <w:rPr>
          <w:color w:val="623F38"/>
        </w:rPr>
        <w:t xml:space="preserve"> </w:t>
      </w:r>
    </w:p>
    <w:p w14:paraId="6C2D6BEB" w14:textId="2BC1A6F9" w:rsidR="00F73A94" w:rsidRDefault="00F73A94" w:rsidP="00F73A94">
      <w:pPr>
        <w:pStyle w:val="Lijstalinea"/>
        <w:numPr>
          <w:ilvl w:val="0"/>
          <w:numId w:val="18"/>
        </w:numPr>
        <w:jc w:val="both"/>
        <w:rPr>
          <w:color w:val="623F38"/>
        </w:rPr>
      </w:pPr>
      <w:r w:rsidRPr="00F766CB">
        <w:rPr>
          <w:color w:val="623F38"/>
        </w:rPr>
        <w:t>Reinig, herstel of smeer bewegende delen</w:t>
      </w:r>
    </w:p>
    <w:p w14:paraId="25921587" w14:textId="77777777" w:rsidR="00F73A94" w:rsidRDefault="00F73A94" w:rsidP="00F73A94">
      <w:pPr>
        <w:pStyle w:val="Lijstalinea"/>
        <w:numPr>
          <w:ilvl w:val="0"/>
          <w:numId w:val="18"/>
        </w:numPr>
        <w:jc w:val="both"/>
        <w:rPr>
          <w:color w:val="623F38"/>
        </w:rPr>
      </w:pPr>
      <w:r w:rsidRPr="005E3E75">
        <w:rPr>
          <w:color w:val="623F38"/>
        </w:rPr>
        <w:t>Vervang veiligheids- en instructiestickers indien deze onleesbaar zijn geworden</w:t>
      </w:r>
    </w:p>
    <w:p w14:paraId="570FEB83" w14:textId="7202819B" w:rsidR="00792C7A" w:rsidRPr="00E95A97" w:rsidRDefault="00F73A94" w:rsidP="00F73A94">
      <w:pPr>
        <w:pStyle w:val="Lijstalinea"/>
        <w:numPr>
          <w:ilvl w:val="0"/>
          <w:numId w:val="18"/>
        </w:numPr>
        <w:jc w:val="both"/>
        <w:rPr>
          <w:color w:val="623F38"/>
        </w:rPr>
      </w:pPr>
      <w:r w:rsidRPr="00F84E62">
        <w:rPr>
          <w:color w:val="623F38"/>
        </w:rPr>
        <w:t>Zichtbare delen en systemen zoals boutverbindingen controleren en versleten delen wisselen</w:t>
      </w:r>
    </w:p>
    <w:p w14:paraId="20DF0E33" w14:textId="5A7FD6A3" w:rsidR="00EE3516" w:rsidRDefault="00525921" w:rsidP="00A96E38">
      <w:pPr>
        <w:jc w:val="both"/>
        <w:rPr>
          <w:rStyle w:val="Stijl11"/>
        </w:rPr>
      </w:pPr>
      <w:sdt>
        <w:sdtPr>
          <w:rPr>
            <w:rStyle w:val="Stijl11"/>
          </w:rPr>
          <w:alias w:val="Vul hier aan"/>
          <w:tag w:val="Vul hier aan"/>
          <w:id w:val="-1953704437"/>
          <w:placeholder>
            <w:docPart w:val="AEB67AA0C1974A1A9690CFAD8680FF5C"/>
          </w:placeholder>
          <w:showingPlcHdr/>
          <w15:color w:val="0000FF"/>
        </w:sdtPr>
        <w:sdtEndPr>
          <w:rPr>
            <w:rStyle w:val="Standaardalinea-lettertype"/>
            <w:color w:val="623F38"/>
          </w:rPr>
        </w:sdtEndPr>
        <w:sdtContent>
          <w:r w:rsidR="000C1909" w:rsidRPr="00CA1FDD">
            <w:rPr>
              <w:rStyle w:val="Tekstvantijdelijkeaanduiding"/>
            </w:rPr>
            <w:t>Klik of tik om tekst in te voeren.</w:t>
          </w:r>
        </w:sdtContent>
      </w:sdt>
    </w:p>
    <w:p w14:paraId="755A1875" w14:textId="77777777" w:rsidR="000C1909" w:rsidRDefault="000C1909" w:rsidP="00A96E38">
      <w:pPr>
        <w:jc w:val="both"/>
        <w:rPr>
          <w:b/>
          <w:color w:val="623F38"/>
        </w:rPr>
      </w:pPr>
    </w:p>
    <w:p w14:paraId="74506BF4" w14:textId="228609B6" w:rsidR="00E95A97" w:rsidRDefault="00E95A97" w:rsidP="00A96E38">
      <w:pPr>
        <w:jc w:val="both"/>
        <w:rPr>
          <w:b/>
          <w:color w:val="623F38"/>
        </w:rPr>
      </w:pPr>
    </w:p>
    <w:p w14:paraId="0B2F5EAA" w14:textId="77777777" w:rsidR="00174A07" w:rsidRPr="00683CBC" w:rsidRDefault="00174A07" w:rsidP="00A96E38">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0C1909" w:rsidRPr="00BC1C50" w14:paraId="0A70FC85" w14:textId="77777777" w:rsidTr="007F78CF">
        <w:trPr>
          <w:trHeight w:val="1827"/>
        </w:trPr>
        <w:tc>
          <w:tcPr>
            <w:tcW w:w="2925" w:type="dxa"/>
            <w:shd w:val="clear" w:color="auto" w:fill="auto"/>
          </w:tcPr>
          <w:p w14:paraId="0A03616D" w14:textId="77777777" w:rsidR="000C1909" w:rsidRPr="00BC1C50" w:rsidRDefault="000C1909" w:rsidP="007F78CF">
            <w:pPr>
              <w:jc w:val="both"/>
              <w:rPr>
                <w:color w:val="623F38"/>
              </w:rPr>
            </w:pPr>
            <w:bookmarkStart w:id="7" w:name="_Hlk36718198"/>
            <w:r w:rsidRPr="00BC1C50">
              <w:rPr>
                <w:color w:val="623F38"/>
              </w:rPr>
              <w:t>Visum bedrijfsleider</w:t>
            </w:r>
          </w:p>
          <w:p w14:paraId="3EBD3A76" w14:textId="77777777" w:rsidR="000C1909" w:rsidRPr="00BC1C50" w:rsidRDefault="00525921" w:rsidP="007F78CF">
            <w:pPr>
              <w:jc w:val="both"/>
              <w:rPr>
                <w:color w:val="623F38"/>
              </w:rPr>
            </w:pPr>
            <w:sdt>
              <w:sdtPr>
                <w:rPr>
                  <w:rStyle w:val="Stijl11"/>
                </w:rPr>
                <w:alias w:val="Vul hier aan"/>
                <w:tag w:val="Vul hier aan"/>
                <w:id w:val="-1254347613"/>
                <w:placeholder>
                  <w:docPart w:val="440401E24A4A4AE386E2EB1FAB1B5CE5"/>
                </w:placeholder>
                <w:showingPlcHdr/>
                <w15:color w:val="0000FF"/>
              </w:sdtPr>
              <w:sdtEndPr>
                <w:rPr>
                  <w:rStyle w:val="Standaardalinea-lettertype"/>
                  <w:color w:val="623F38"/>
                </w:rPr>
              </w:sdtEndPr>
              <w:sdtContent>
                <w:r w:rsidR="000C1909" w:rsidRPr="00CA1FDD">
                  <w:rPr>
                    <w:rStyle w:val="Tekstvantijdelijkeaanduiding"/>
                  </w:rPr>
                  <w:t>Klik of tik om tekst in te voeren.</w:t>
                </w:r>
              </w:sdtContent>
            </w:sdt>
          </w:p>
          <w:p w14:paraId="7C788C9E" w14:textId="77777777" w:rsidR="000C1909" w:rsidRDefault="000C1909" w:rsidP="007F78CF">
            <w:pPr>
              <w:jc w:val="both"/>
              <w:rPr>
                <w:color w:val="623F38"/>
              </w:rPr>
            </w:pPr>
          </w:p>
          <w:p w14:paraId="37B77BBD" w14:textId="77777777" w:rsidR="000C1909" w:rsidRPr="00BC1C50" w:rsidRDefault="000C1909" w:rsidP="007F78CF">
            <w:pPr>
              <w:jc w:val="both"/>
              <w:rPr>
                <w:color w:val="623F38"/>
              </w:rPr>
            </w:pPr>
            <w:r w:rsidRPr="00BC1C50">
              <w:rPr>
                <w:color w:val="623F38"/>
              </w:rPr>
              <w:t>Datum:</w:t>
            </w:r>
          </w:p>
        </w:tc>
        <w:tc>
          <w:tcPr>
            <w:tcW w:w="2926" w:type="dxa"/>
            <w:shd w:val="clear" w:color="auto" w:fill="auto"/>
          </w:tcPr>
          <w:p w14:paraId="1512E2B2" w14:textId="77777777" w:rsidR="000C1909" w:rsidRPr="00BC1C50" w:rsidRDefault="000C1909" w:rsidP="007F78CF">
            <w:pPr>
              <w:jc w:val="both"/>
              <w:rPr>
                <w:color w:val="623F38"/>
              </w:rPr>
            </w:pPr>
            <w:r w:rsidRPr="00BC1C50">
              <w:rPr>
                <w:color w:val="623F38"/>
              </w:rPr>
              <w:t>Visum preventieadviseur</w:t>
            </w:r>
          </w:p>
          <w:p w14:paraId="108F82C3" w14:textId="77777777" w:rsidR="000C1909" w:rsidRPr="00BC1C50" w:rsidRDefault="00525921" w:rsidP="007F78CF">
            <w:pPr>
              <w:jc w:val="both"/>
              <w:rPr>
                <w:color w:val="623F38"/>
              </w:rPr>
            </w:pPr>
            <w:sdt>
              <w:sdtPr>
                <w:rPr>
                  <w:rStyle w:val="Stijl11"/>
                </w:rPr>
                <w:alias w:val="Vul hier aan"/>
                <w:tag w:val="Vul hier aan"/>
                <w:id w:val="1696186819"/>
                <w:placeholder>
                  <w:docPart w:val="6C0EFF42FAD9415B9596A71C720BEAB9"/>
                </w:placeholder>
                <w:showingPlcHdr/>
                <w15:color w:val="0000FF"/>
              </w:sdtPr>
              <w:sdtEndPr>
                <w:rPr>
                  <w:rStyle w:val="Standaardalinea-lettertype"/>
                  <w:color w:val="623F38"/>
                </w:rPr>
              </w:sdtEndPr>
              <w:sdtContent>
                <w:r w:rsidR="000C1909" w:rsidRPr="00CA1FDD">
                  <w:rPr>
                    <w:rStyle w:val="Tekstvantijdelijkeaanduiding"/>
                  </w:rPr>
                  <w:t>Klik of tik om tekst in te voeren.</w:t>
                </w:r>
              </w:sdtContent>
            </w:sdt>
          </w:p>
          <w:p w14:paraId="6C9819E0" w14:textId="77777777" w:rsidR="000C1909" w:rsidRDefault="000C1909" w:rsidP="007F78CF">
            <w:pPr>
              <w:jc w:val="both"/>
              <w:rPr>
                <w:color w:val="623F38"/>
              </w:rPr>
            </w:pPr>
          </w:p>
          <w:p w14:paraId="22259891" w14:textId="77777777" w:rsidR="000C1909" w:rsidRPr="00BC1C50" w:rsidRDefault="000C1909" w:rsidP="007F78CF">
            <w:pPr>
              <w:jc w:val="both"/>
              <w:rPr>
                <w:color w:val="623F38"/>
              </w:rPr>
            </w:pPr>
            <w:r w:rsidRPr="00BC1C50">
              <w:rPr>
                <w:color w:val="623F38"/>
              </w:rPr>
              <w:t xml:space="preserve">Datum: </w:t>
            </w:r>
          </w:p>
        </w:tc>
        <w:tc>
          <w:tcPr>
            <w:tcW w:w="2926" w:type="dxa"/>
            <w:shd w:val="clear" w:color="auto" w:fill="auto"/>
          </w:tcPr>
          <w:p w14:paraId="175AC5A0" w14:textId="77777777" w:rsidR="000C1909" w:rsidRPr="00BC1C50" w:rsidRDefault="000C1909" w:rsidP="007F78CF">
            <w:pPr>
              <w:jc w:val="both"/>
              <w:rPr>
                <w:color w:val="623F38"/>
              </w:rPr>
            </w:pPr>
            <w:r w:rsidRPr="00BC1C50">
              <w:rPr>
                <w:color w:val="623F38"/>
              </w:rPr>
              <w:t>Visum arbeidsgeneesheer</w:t>
            </w:r>
          </w:p>
          <w:p w14:paraId="105C4187" w14:textId="77777777" w:rsidR="000C1909" w:rsidRPr="00BC1C50" w:rsidRDefault="00525921" w:rsidP="007F78CF">
            <w:pPr>
              <w:jc w:val="both"/>
              <w:rPr>
                <w:color w:val="623F38"/>
              </w:rPr>
            </w:pPr>
            <w:sdt>
              <w:sdtPr>
                <w:rPr>
                  <w:rStyle w:val="Stijl11"/>
                </w:rPr>
                <w:alias w:val="Vul hier aan"/>
                <w:tag w:val="Vul hier aan"/>
                <w:id w:val="1617570752"/>
                <w:placeholder>
                  <w:docPart w:val="E5EC2F963A7C44DFBA21E27722F26B90"/>
                </w:placeholder>
                <w:showingPlcHdr/>
                <w15:color w:val="0000FF"/>
              </w:sdtPr>
              <w:sdtEndPr>
                <w:rPr>
                  <w:rStyle w:val="Standaardalinea-lettertype"/>
                  <w:color w:val="623F38"/>
                </w:rPr>
              </w:sdtEndPr>
              <w:sdtContent>
                <w:r w:rsidR="000C1909" w:rsidRPr="00CA1FDD">
                  <w:rPr>
                    <w:rStyle w:val="Tekstvantijdelijkeaanduiding"/>
                  </w:rPr>
                  <w:t>Klik of tik om tekst in te voeren.</w:t>
                </w:r>
              </w:sdtContent>
            </w:sdt>
          </w:p>
          <w:p w14:paraId="3E4A8693" w14:textId="77777777" w:rsidR="000C1909" w:rsidRDefault="000C1909" w:rsidP="007F78CF">
            <w:pPr>
              <w:jc w:val="both"/>
              <w:rPr>
                <w:color w:val="623F38"/>
              </w:rPr>
            </w:pPr>
          </w:p>
          <w:p w14:paraId="4C198786" w14:textId="77777777" w:rsidR="000C1909" w:rsidRPr="00BC1C50" w:rsidRDefault="000C1909" w:rsidP="007F78CF">
            <w:pPr>
              <w:jc w:val="both"/>
              <w:rPr>
                <w:color w:val="623F38"/>
              </w:rPr>
            </w:pPr>
            <w:r w:rsidRPr="00BC1C50">
              <w:rPr>
                <w:color w:val="623F38"/>
              </w:rPr>
              <w:t>Datum:</w:t>
            </w:r>
          </w:p>
        </w:tc>
      </w:tr>
      <w:bookmarkEnd w:id="7"/>
    </w:tbl>
    <w:p w14:paraId="77CF26ED" w14:textId="498FC52F" w:rsidR="00B1409E" w:rsidRPr="00284DCF" w:rsidRDefault="00B1409E" w:rsidP="00A96E38">
      <w:pPr>
        <w:jc w:val="both"/>
      </w:pPr>
    </w:p>
    <w:sectPr w:rsidR="00B1409E" w:rsidRPr="00284DCF" w:rsidSect="00E95A97">
      <w:headerReference w:type="default" r:id="rId24"/>
      <w:footerReference w:type="default" r:id="rId25"/>
      <w:headerReference w:type="first" r:id="rId26"/>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7CC4" w14:textId="77777777" w:rsidR="00B22901" w:rsidRDefault="00B22901" w:rsidP="00372134">
      <w:pPr>
        <w:spacing w:after="0" w:line="240" w:lineRule="auto"/>
      </w:pPr>
      <w:r>
        <w:separator/>
      </w:r>
    </w:p>
  </w:endnote>
  <w:endnote w:type="continuationSeparator" w:id="0">
    <w:p w14:paraId="00197707" w14:textId="77777777" w:rsidR="00B22901" w:rsidRDefault="00B22901" w:rsidP="00372134">
      <w:pPr>
        <w:spacing w:after="0" w:line="240" w:lineRule="auto"/>
      </w:pPr>
      <w:r>
        <w:continuationSeparator/>
      </w:r>
    </w:p>
  </w:endnote>
  <w:endnote w:type="continuationNotice" w:id="1">
    <w:p w14:paraId="22E46650" w14:textId="77777777" w:rsidR="00B22901" w:rsidRDefault="00B22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Galaxie Polaris Book"/>
    <w:panose1 w:val="00000000000000000000"/>
    <w:charset w:val="00"/>
    <w:family w:val="swiss"/>
    <w:notTrueType/>
    <w:pitch w:val="default"/>
    <w:sig w:usb0="00000003" w:usb1="00000000" w:usb2="00000000" w:usb3="00000000" w:csb0="00000001" w:csb1="00000000"/>
  </w:font>
  <w:font w:name="Galaxie Polari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9C50" w14:textId="2BE0753A" w:rsidR="00591B6C" w:rsidRDefault="00100E2F" w:rsidP="00591B6C">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5BBDEF56" wp14:editId="4747E31C">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1B6C">
      <w:rPr>
        <w:rFonts w:ascii="Arial" w:hAnsi="Arial" w:cs="Arial"/>
        <w:color w:val="623F38"/>
      </w:rPr>
      <w:t xml:space="preserve">                </w:t>
    </w:r>
  </w:p>
  <w:p w14:paraId="3B326AA0" w14:textId="77777777" w:rsidR="00591B6C" w:rsidRDefault="00591B6C" w:rsidP="00591B6C">
    <w:pPr>
      <w:pStyle w:val="Voettekst"/>
      <w:jc w:val="right"/>
      <w:rPr>
        <w:rFonts w:ascii="Arial" w:hAnsi="Arial" w:cs="Arial"/>
        <w:color w:val="623F38"/>
      </w:rPr>
    </w:pPr>
  </w:p>
  <w:p w14:paraId="1831537F" w14:textId="77777777" w:rsidR="00591B6C" w:rsidRDefault="00591B6C" w:rsidP="00591B6C">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proofErr w:type="spellStart"/>
    <w:r>
      <w:rPr>
        <w:rStyle w:val="Hyperlink"/>
        <w:rFonts w:ascii="Arial" w:hAnsi="Arial" w:cs="Arial"/>
        <w:color w:val="76B828"/>
      </w:rPr>
      <w:t>info@preventagri.vlaanderen</w:t>
    </w:r>
    <w:proofErr w:type="spellEnd"/>
    <w:r w:rsidRPr="00372134">
      <w:rPr>
        <w:rFonts w:ascii="Arial" w:hAnsi="Arial" w:cs="Arial"/>
        <w:color w:val="76B828"/>
      </w:rPr>
      <w:t xml:space="preserve"> </w:t>
    </w:r>
  </w:p>
  <w:p w14:paraId="375CDAAC" w14:textId="77777777" w:rsidR="00591B6C" w:rsidRDefault="00591B6C" w:rsidP="00591B6C">
    <w:pPr>
      <w:pStyle w:val="Voettekst"/>
      <w:jc w:val="right"/>
      <w:rPr>
        <w:rFonts w:ascii="Arial" w:hAnsi="Arial" w:cs="Arial"/>
      </w:rPr>
    </w:pPr>
    <w:r w:rsidRPr="00372134">
      <w:rPr>
        <w:rFonts w:ascii="Arial" w:hAnsi="Arial" w:cs="Arial"/>
        <w:color w:val="76B828"/>
      </w:rPr>
      <w:t xml:space="preserve"> </w:t>
    </w: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8A59" w14:textId="77777777" w:rsidR="00B22901" w:rsidRDefault="00B22901" w:rsidP="00372134">
      <w:pPr>
        <w:spacing w:after="0" w:line="240" w:lineRule="auto"/>
      </w:pPr>
      <w:r>
        <w:separator/>
      </w:r>
    </w:p>
  </w:footnote>
  <w:footnote w:type="continuationSeparator" w:id="0">
    <w:p w14:paraId="74F0ACFC" w14:textId="77777777" w:rsidR="00B22901" w:rsidRDefault="00B22901" w:rsidP="00372134">
      <w:pPr>
        <w:spacing w:after="0" w:line="240" w:lineRule="auto"/>
      </w:pPr>
      <w:r>
        <w:continuationSeparator/>
      </w:r>
    </w:p>
  </w:footnote>
  <w:footnote w:type="continuationNotice" w:id="1">
    <w:p w14:paraId="58BEE316" w14:textId="77777777" w:rsidR="00B22901" w:rsidRDefault="00B229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0731" w14:textId="14D7A248" w:rsidR="00AC42F8" w:rsidRDefault="00100E2F"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3F3F847F" wp14:editId="221EDB81">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E925" w14:textId="195022C2" w:rsidR="00E95A97" w:rsidRDefault="00100E2F">
    <w:pPr>
      <w:pStyle w:val="Koptekst"/>
    </w:pPr>
    <w:r>
      <w:rPr>
        <w:noProof/>
      </w:rPr>
      <mc:AlternateContent>
        <mc:Choice Requires="wps">
          <w:drawing>
            <wp:anchor distT="0" distB="0" distL="114300" distR="114300" simplePos="0" relativeHeight="251658242" behindDoc="0" locked="0" layoutInCell="1" allowOverlap="1" wp14:anchorId="0DC32E03" wp14:editId="44F8D6AA">
              <wp:simplePos x="0" y="0"/>
              <wp:positionH relativeFrom="column">
                <wp:posOffset>0</wp:posOffset>
              </wp:positionH>
              <wp:positionV relativeFrom="paragraph">
                <wp:posOffset>-635</wp:posOffset>
              </wp:positionV>
              <wp:extent cx="5621655" cy="461010"/>
              <wp:effectExtent l="0" t="0" r="0" b="0"/>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405D2648" w14:textId="77777777" w:rsidR="00E95A97" w:rsidRPr="00E8095B" w:rsidRDefault="00E95A97" w:rsidP="00E95A97">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8" w:name="_Hlk66785561"/>
                          <w:r>
                            <w:rPr>
                              <w:b/>
                              <w:bCs/>
                              <w:color w:val="623F38"/>
                              <w:highlight w:val="yellow"/>
                              <w:lang w:val="nl-BE"/>
                            </w:rPr>
                            <w:t xml:space="preserve">Personaliseer deze veiligheidsinstructiekaart voor de machines op jouw bedrijf door de </w:t>
                          </w:r>
                          <w:r>
                            <w:rPr>
                              <w:b/>
                              <w:bCs/>
                              <w:color w:val="623F38"/>
                              <w:lang w:val="nl-BE"/>
                            </w:rPr>
                            <w:t>tekstvakken in te vullen.</w:t>
                          </w:r>
                          <w:bookmarkEnd w:id="8"/>
                        </w:p>
                        <w:p w14:paraId="50925C91" w14:textId="77777777" w:rsidR="00E95A97" w:rsidRDefault="00E95A97" w:rsidP="00E95A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32E03" id="_x0000_t202" coordsize="21600,21600" o:spt="202" path="m,l,21600r21600,l21600,xe">
              <v:stroke joinstyle="miter"/>
              <v:path gradientshapeok="t" o:connecttype="rect"/>
            </v:shapetype>
            <v:shape id="Tekstvak 23" o:spid="_x0000_s1026" type="#_x0000_t202" style="position:absolute;margin-left:0;margin-top:-.05pt;width:442.65pt;height:3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" fillcolor="yellow" strokeweight=".5pt">
              <v:path arrowok="t"/>
              <v:textbox>
                <w:txbxContent>
                  <w:p w14:paraId="405D2648" w14:textId="77777777" w:rsidR="00E95A97" w:rsidRPr="00E8095B" w:rsidRDefault="00E95A97" w:rsidP="00E95A97">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9" w:name="_Hlk66785561"/>
                    <w:r>
                      <w:rPr>
                        <w:b/>
                        <w:bCs/>
                        <w:color w:val="623F38"/>
                        <w:highlight w:val="yellow"/>
                        <w:lang w:val="nl-BE"/>
                      </w:rPr>
                      <w:t xml:space="preserve">Personaliseer deze veiligheidsinstructiekaart voor de machines op jouw bedrijf door de </w:t>
                    </w:r>
                    <w:r>
                      <w:rPr>
                        <w:b/>
                        <w:bCs/>
                        <w:color w:val="623F38"/>
                        <w:lang w:val="nl-BE"/>
                      </w:rPr>
                      <w:t>tekstvakken in te vullen.</w:t>
                    </w:r>
                    <w:bookmarkEnd w:id="9"/>
                  </w:p>
                  <w:p w14:paraId="50925C91" w14:textId="77777777" w:rsidR="00E95A97" w:rsidRDefault="00E95A97" w:rsidP="00E95A9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85F"/>
    <w:multiLevelType w:val="hybridMultilevel"/>
    <w:tmpl w:val="91B2E14A"/>
    <w:lvl w:ilvl="0" w:tplc="7BB2E0A4">
      <w:numFmt w:val="bullet"/>
      <w:lvlText w:val="-"/>
      <w:lvlJc w:val="left"/>
      <w:pPr>
        <w:ind w:left="720" w:hanging="360"/>
      </w:pPr>
      <w:rPr>
        <w:rFonts w:ascii="Calibri" w:eastAsia="Calibri" w:hAnsi="Calibri" w:cs="Calibri"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E26AF6"/>
    <w:multiLevelType w:val="hybridMultilevel"/>
    <w:tmpl w:val="5C94169E"/>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E32076"/>
    <w:multiLevelType w:val="hybridMultilevel"/>
    <w:tmpl w:val="0888B0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7A0AF0"/>
    <w:multiLevelType w:val="hybridMultilevel"/>
    <w:tmpl w:val="8034DA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F60C3A"/>
    <w:multiLevelType w:val="hybridMultilevel"/>
    <w:tmpl w:val="BFFCD88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6E0377"/>
    <w:multiLevelType w:val="hybridMultilevel"/>
    <w:tmpl w:val="E4F2A8B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6E4011"/>
    <w:multiLevelType w:val="hybridMultilevel"/>
    <w:tmpl w:val="45DA1470"/>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50712D0"/>
    <w:multiLevelType w:val="hybridMultilevel"/>
    <w:tmpl w:val="0F0807EE"/>
    <w:lvl w:ilvl="0" w:tplc="C05ADFF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70C780E"/>
    <w:multiLevelType w:val="hybridMultilevel"/>
    <w:tmpl w:val="EEC0C296"/>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2B3999"/>
    <w:multiLevelType w:val="hybridMultilevel"/>
    <w:tmpl w:val="2A543FFC"/>
    <w:lvl w:ilvl="0" w:tplc="08422404">
      <w:numFmt w:val="bullet"/>
      <w:lvlText w:val="-"/>
      <w:lvlJc w:val="left"/>
      <w:pPr>
        <w:ind w:left="720" w:hanging="360"/>
      </w:pPr>
      <w:rPr>
        <w:rFonts w:ascii="Calibri" w:eastAsia="Calibri" w:hAnsi="Calibri" w:cs="Calibri"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10176D1"/>
    <w:multiLevelType w:val="hybridMultilevel"/>
    <w:tmpl w:val="77685A3E"/>
    <w:lvl w:ilvl="0" w:tplc="7BB2E0A4">
      <w:numFmt w:val="bullet"/>
      <w:lvlText w:val="-"/>
      <w:lvlJc w:val="left"/>
      <w:pPr>
        <w:ind w:left="1637" w:hanging="360"/>
      </w:pPr>
      <w:rPr>
        <w:rFonts w:ascii="Calibri" w:eastAsia="Calibri" w:hAnsi="Calibri" w:cs="Calibri" w:hint="default"/>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abstractNum w:abstractNumId="11" w15:restartNumberingAfterBreak="0">
    <w:nsid w:val="44FD6094"/>
    <w:multiLevelType w:val="hybridMultilevel"/>
    <w:tmpl w:val="C9F2E77C"/>
    <w:lvl w:ilvl="0" w:tplc="7BB2E0A4">
      <w:numFmt w:val="bullet"/>
      <w:lvlText w:val="-"/>
      <w:lvlJc w:val="left"/>
      <w:pPr>
        <w:ind w:left="644" w:hanging="360"/>
      </w:pPr>
      <w:rPr>
        <w:rFonts w:ascii="Calibri" w:eastAsia="Calibri" w:hAnsi="Calibri" w:cs="Calibr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2" w15:restartNumberingAfterBreak="0">
    <w:nsid w:val="47D50278"/>
    <w:multiLevelType w:val="hybridMultilevel"/>
    <w:tmpl w:val="C8865D62"/>
    <w:lvl w:ilvl="0" w:tplc="7BB2E0A4">
      <w:numFmt w:val="bullet"/>
      <w:lvlText w:val="-"/>
      <w:lvlJc w:val="left"/>
      <w:pPr>
        <w:ind w:left="720" w:hanging="360"/>
      </w:pPr>
      <w:rPr>
        <w:rFonts w:ascii="Calibri" w:eastAsia="Calibri" w:hAnsi="Calibri" w:cs="Calibri"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41627BC"/>
    <w:multiLevelType w:val="hybridMultilevel"/>
    <w:tmpl w:val="BEE04E22"/>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4375FC3"/>
    <w:multiLevelType w:val="hybridMultilevel"/>
    <w:tmpl w:val="E788D404"/>
    <w:lvl w:ilvl="0" w:tplc="340070C0">
      <w:start w:val="1"/>
      <w:numFmt w:val="bullet"/>
      <w:lvlText w:val=""/>
      <w:lvlJc w:val="left"/>
      <w:pPr>
        <w:ind w:left="720" w:hanging="360"/>
      </w:pPr>
      <w:rPr>
        <w:rFonts w:ascii="Symbol" w:hAnsi="Symbo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7951E4E"/>
    <w:multiLevelType w:val="hybridMultilevel"/>
    <w:tmpl w:val="882C728C"/>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507585F"/>
    <w:multiLevelType w:val="hybridMultilevel"/>
    <w:tmpl w:val="1F68643C"/>
    <w:lvl w:ilvl="0" w:tplc="7BB2E0A4">
      <w:numFmt w:val="bullet"/>
      <w:lvlText w:val="-"/>
      <w:lvlJc w:val="left"/>
      <w:pPr>
        <w:ind w:left="1637" w:hanging="360"/>
      </w:pPr>
      <w:rPr>
        <w:rFonts w:ascii="Calibri" w:eastAsia="Calibri" w:hAnsi="Calibri" w:cs="Calibri" w:hint="default"/>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abstractNum w:abstractNumId="18" w15:restartNumberingAfterBreak="0">
    <w:nsid w:val="7F5A7F47"/>
    <w:multiLevelType w:val="hybridMultilevel"/>
    <w:tmpl w:val="5956C56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7"/>
  </w:num>
  <w:num w:numId="4">
    <w:abstractNumId w:val="1"/>
  </w:num>
  <w:num w:numId="5">
    <w:abstractNumId w:val="7"/>
  </w:num>
  <w:num w:numId="6">
    <w:abstractNumId w:val="11"/>
  </w:num>
  <w:num w:numId="7">
    <w:abstractNumId w:val="3"/>
  </w:num>
  <w:num w:numId="8">
    <w:abstractNumId w:val="2"/>
  </w:num>
  <w:num w:numId="9">
    <w:abstractNumId w:val="15"/>
  </w:num>
  <w:num w:numId="10">
    <w:abstractNumId w:val="10"/>
  </w:num>
  <w:num w:numId="11">
    <w:abstractNumId w:val="14"/>
  </w:num>
  <w:num w:numId="12">
    <w:abstractNumId w:val="12"/>
  </w:num>
  <w:num w:numId="13">
    <w:abstractNumId w:val="6"/>
  </w:num>
  <w:num w:numId="14">
    <w:abstractNumId w:val="8"/>
  </w:num>
  <w:num w:numId="15">
    <w:abstractNumId w:val="0"/>
  </w:num>
  <w:num w:numId="16">
    <w:abstractNumId w:val="18"/>
  </w:num>
  <w:num w:numId="17">
    <w:abstractNumId w:val="9"/>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lajkKRujANGABCCMvh/hReioS5GL04uNqjvplCYpY4RJWatUxJYxwvlQp7PPaBjqILuj7NgdxoU7OE52nzSSaA==" w:salt="dZNaPZbkrzPxrSd4DWYabg=="/>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23FDB"/>
    <w:rsid w:val="00037D1C"/>
    <w:rsid w:val="00041E9D"/>
    <w:rsid w:val="00063DB9"/>
    <w:rsid w:val="00082FAB"/>
    <w:rsid w:val="00083111"/>
    <w:rsid w:val="00084CC7"/>
    <w:rsid w:val="000A59AA"/>
    <w:rsid w:val="000B377E"/>
    <w:rsid w:val="000C1909"/>
    <w:rsid w:val="000C5AC2"/>
    <w:rsid w:val="000D06B3"/>
    <w:rsid w:val="000D2837"/>
    <w:rsid w:val="000E3C50"/>
    <w:rsid w:val="00100E2F"/>
    <w:rsid w:val="00110374"/>
    <w:rsid w:val="00122C63"/>
    <w:rsid w:val="00123B42"/>
    <w:rsid w:val="001262FC"/>
    <w:rsid w:val="00131BF4"/>
    <w:rsid w:val="001460BE"/>
    <w:rsid w:val="001507B5"/>
    <w:rsid w:val="00154585"/>
    <w:rsid w:val="00174A07"/>
    <w:rsid w:val="001813FE"/>
    <w:rsid w:val="00181DB6"/>
    <w:rsid w:val="00197F25"/>
    <w:rsid w:val="001B2B32"/>
    <w:rsid w:val="001D23B1"/>
    <w:rsid w:val="001D4A69"/>
    <w:rsid w:val="001D5940"/>
    <w:rsid w:val="001E7922"/>
    <w:rsid w:val="001F4C90"/>
    <w:rsid w:val="002413F6"/>
    <w:rsid w:val="002506BD"/>
    <w:rsid w:val="00270FA4"/>
    <w:rsid w:val="00272FD7"/>
    <w:rsid w:val="00281B6D"/>
    <w:rsid w:val="00284DCF"/>
    <w:rsid w:val="002B51EC"/>
    <w:rsid w:val="002C3E62"/>
    <w:rsid w:val="00306506"/>
    <w:rsid w:val="003164A2"/>
    <w:rsid w:val="00327AE6"/>
    <w:rsid w:val="003564D8"/>
    <w:rsid w:val="003576CC"/>
    <w:rsid w:val="003634B0"/>
    <w:rsid w:val="00364AEB"/>
    <w:rsid w:val="00372134"/>
    <w:rsid w:val="0039380F"/>
    <w:rsid w:val="00396E23"/>
    <w:rsid w:val="003B5AD7"/>
    <w:rsid w:val="003B6433"/>
    <w:rsid w:val="003D1CAB"/>
    <w:rsid w:val="003E2579"/>
    <w:rsid w:val="003E5ECF"/>
    <w:rsid w:val="003F48DF"/>
    <w:rsid w:val="004074DB"/>
    <w:rsid w:val="00462352"/>
    <w:rsid w:val="00463868"/>
    <w:rsid w:val="004A1642"/>
    <w:rsid w:val="004A4F72"/>
    <w:rsid w:val="004B527D"/>
    <w:rsid w:val="004E6472"/>
    <w:rsid w:val="004F3A40"/>
    <w:rsid w:val="00511EF5"/>
    <w:rsid w:val="0051496A"/>
    <w:rsid w:val="00525921"/>
    <w:rsid w:val="00531D28"/>
    <w:rsid w:val="0055106F"/>
    <w:rsid w:val="00571B81"/>
    <w:rsid w:val="0058394B"/>
    <w:rsid w:val="00591B6C"/>
    <w:rsid w:val="005A529B"/>
    <w:rsid w:val="005A7E61"/>
    <w:rsid w:val="005C0236"/>
    <w:rsid w:val="005C768A"/>
    <w:rsid w:val="00601758"/>
    <w:rsid w:val="0061185A"/>
    <w:rsid w:val="00630EB8"/>
    <w:rsid w:val="00631C24"/>
    <w:rsid w:val="0066197B"/>
    <w:rsid w:val="00671ABC"/>
    <w:rsid w:val="00671B1C"/>
    <w:rsid w:val="00683CBC"/>
    <w:rsid w:val="006A3434"/>
    <w:rsid w:val="006B6F5E"/>
    <w:rsid w:val="006D2B8A"/>
    <w:rsid w:val="006D5F62"/>
    <w:rsid w:val="006D7DB0"/>
    <w:rsid w:val="006E4985"/>
    <w:rsid w:val="006E5898"/>
    <w:rsid w:val="006F648B"/>
    <w:rsid w:val="00702635"/>
    <w:rsid w:val="0071546A"/>
    <w:rsid w:val="00727C61"/>
    <w:rsid w:val="007320DC"/>
    <w:rsid w:val="0073712C"/>
    <w:rsid w:val="00772BFA"/>
    <w:rsid w:val="007737FB"/>
    <w:rsid w:val="00774B98"/>
    <w:rsid w:val="00792C7A"/>
    <w:rsid w:val="007D4B08"/>
    <w:rsid w:val="007D7309"/>
    <w:rsid w:val="007F4514"/>
    <w:rsid w:val="008062CA"/>
    <w:rsid w:val="00806634"/>
    <w:rsid w:val="00812B03"/>
    <w:rsid w:val="008326A5"/>
    <w:rsid w:val="008567A0"/>
    <w:rsid w:val="008601AE"/>
    <w:rsid w:val="00874772"/>
    <w:rsid w:val="0087483D"/>
    <w:rsid w:val="008861DE"/>
    <w:rsid w:val="0089030E"/>
    <w:rsid w:val="00892D89"/>
    <w:rsid w:val="008B7C08"/>
    <w:rsid w:val="008C2CD5"/>
    <w:rsid w:val="008D3CC9"/>
    <w:rsid w:val="008D76CD"/>
    <w:rsid w:val="008E70DC"/>
    <w:rsid w:val="008F3977"/>
    <w:rsid w:val="00914F9F"/>
    <w:rsid w:val="00923C0E"/>
    <w:rsid w:val="009413D2"/>
    <w:rsid w:val="00950A7F"/>
    <w:rsid w:val="00953D03"/>
    <w:rsid w:val="00966E94"/>
    <w:rsid w:val="009752D8"/>
    <w:rsid w:val="00986F3A"/>
    <w:rsid w:val="009B6260"/>
    <w:rsid w:val="009C0EC4"/>
    <w:rsid w:val="009D3BAD"/>
    <w:rsid w:val="009E7115"/>
    <w:rsid w:val="009F1457"/>
    <w:rsid w:val="00A13DFF"/>
    <w:rsid w:val="00A206B4"/>
    <w:rsid w:val="00A3461E"/>
    <w:rsid w:val="00A52C88"/>
    <w:rsid w:val="00A548C4"/>
    <w:rsid w:val="00A65121"/>
    <w:rsid w:val="00A72E62"/>
    <w:rsid w:val="00A843B2"/>
    <w:rsid w:val="00A951FD"/>
    <w:rsid w:val="00A96E38"/>
    <w:rsid w:val="00AA7DF0"/>
    <w:rsid w:val="00AB19F5"/>
    <w:rsid w:val="00AC42F8"/>
    <w:rsid w:val="00AC6C07"/>
    <w:rsid w:val="00AC76A1"/>
    <w:rsid w:val="00AC7858"/>
    <w:rsid w:val="00AF0951"/>
    <w:rsid w:val="00B0462E"/>
    <w:rsid w:val="00B111AF"/>
    <w:rsid w:val="00B1409E"/>
    <w:rsid w:val="00B22901"/>
    <w:rsid w:val="00B43CC1"/>
    <w:rsid w:val="00B55A73"/>
    <w:rsid w:val="00B747EB"/>
    <w:rsid w:val="00B81B37"/>
    <w:rsid w:val="00B830E7"/>
    <w:rsid w:val="00B8324F"/>
    <w:rsid w:val="00B85834"/>
    <w:rsid w:val="00B865D7"/>
    <w:rsid w:val="00BF59E3"/>
    <w:rsid w:val="00C22096"/>
    <w:rsid w:val="00C33D72"/>
    <w:rsid w:val="00C44994"/>
    <w:rsid w:val="00C46A97"/>
    <w:rsid w:val="00C475F2"/>
    <w:rsid w:val="00C71E63"/>
    <w:rsid w:val="00C77038"/>
    <w:rsid w:val="00C90FA7"/>
    <w:rsid w:val="00CB0331"/>
    <w:rsid w:val="00CB4FBE"/>
    <w:rsid w:val="00CC4575"/>
    <w:rsid w:val="00CF30A0"/>
    <w:rsid w:val="00D00A42"/>
    <w:rsid w:val="00D07A4C"/>
    <w:rsid w:val="00D1332B"/>
    <w:rsid w:val="00D24A67"/>
    <w:rsid w:val="00D25CC7"/>
    <w:rsid w:val="00D3676D"/>
    <w:rsid w:val="00D81F9F"/>
    <w:rsid w:val="00DB195F"/>
    <w:rsid w:val="00DC445D"/>
    <w:rsid w:val="00DE5EDC"/>
    <w:rsid w:val="00E21613"/>
    <w:rsid w:val="00E25238"/>
    <w:rsid w:val="00E26DC8"/>
    <w:rsid w:val="00E3627F"/>
    <w:rsid w:val="00E427C9"/>
    <w:rsid w:val="00E62C5B"/>
    <w:rsid w:val="00E7354E"/>
    <w:rsid w:val="00E90C93"/>
    <w:rsid w:val="00E95A97"/>
    <w:rsid w:val="00EA3D33"/>
    <w:rsid w:val="00ED6C8A"/>
    <w:rsid w:val="00EE3516"/>
    <w:rsid w:val="00EF18B5"/>
    <w:rsid w:val="00EF5AB4"/>
    <w:rsid w:val="00F019E9"/>
    <w:rsid w:val="00F05CDB"/>
    <w:rsid w:val="00F205B1"/>
    <w:rsid w:val="00F23A37"/>
    <w:rsid w:val="00F24B82"/>
    <w:rsid w:val="00F572C6"/>
    <w:rsid w:val="00F73A94"/>
    <w:rsid w:val="00F82456"/>
    <w:rsid w:val="00F8400F"/>
    <w:rsid w:val="00F94FBC"/>
    <w:rsid w:val="00FA0D27"/>
    <w:rsid w:val="00FA2C6C"/>
    <w:rsid w:val="00FC159C"/>
    <w:rsid w:val="00FD076F"/>
    <w:rsid w:val="00FE27CC"/>
    <w:rsid w:val="00FE61E9"/>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966E94"/>
    <w:rPr>
      <w:sz w:val="16"/>
      <w:szCs w:val="16"/>
    </w:rPr>
  </w:style>
  <w:style w:type="paragraph" w:styleId="Tekstopmerking">
    <w:name w:val="annotation text"/>
    <w:basedOn w:val="Standaard"/>
    <w:link w:val="TekstopmerkingChar"/>
    <w:uiPriority w:val="99"/>
    <w:semiHidden/>
    <w:unhideWhenUsed/>
    <w:rsid w:val="00966E94"/>
    <w:pPr>
      <w:spacing w:line="240" w:lineRule="auto"/>
    </w:pPr>
    <w:rPr>
      <w:sz w:val="20"/>
      <w:szCs w:val="20"/>
    </w:rPr>
  </w:style>
  <w:style w:type="character" w:customStyle="1" w:styleId="TekstopmerkingChar">
    <w:name w:val="Tekst opmerking Char"/>
    <w:link w:val="Tekstopmerking"/>
    <w:uiPriority w:val="99"/>
    <w:semiHidden/>
    <w:rsid w:val="00966E94"/>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66E94"/>
    <w:rPr>
      <w:b/>
      <w:bCs/>
    </w:rPr>
  </w:style>
  <w:style w:type="character" w:customStyle="1" w:styleId="OnderwerpvanopmerkingChar">
    <w:name w:val="Onderwerp van opmerking Char"/>
    <w:link w:val="Onderwerpvanopmerking"/>
    <w:uiPriority w:val="99"/>
    <w:semiHidden/>
    <w:rsid w:val="00966E94"/>
    <w:rPr>
      <w:b/>
      <w:bCs/>
      <w:sz w:val="20"/>
      <w:szCs w:val="20"/>
      <w:lang w:val="nl-NL"/>
    </w:rPr>
  </w:style>
  <w:style w:type="character" w:customStyle="1" w:styleId="Stijl11">
    <w:name w:val="Stijl11"/>
    <w:uiPriority w:val="1"/>
    <w:rsid w:val="00E95A97"/>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www.pictogrammenwinkel.nl/images/geboden/schoenen.png" TargetMode="External"/><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jpeg"/><Relationship Id="rId28" Type="http://schemas.openxmlformats.org/officeDocument/2006/relationships/glossaryDocument" Target="glossary/document.xml"/><Relationship Id="rId10" Type="http://schemas.openxmlformats.org/officeDocument/2006/relationships/hyperlink" Target="http://www.pictogrammenwinkel.nl/images/geboden/handschoenen-verplicht-7010.png" TargetMode="External"/><Relationship Id="rId19"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pictogrammenwinkel.nl/geboden-c-178/bordjes-c-178_179/gehoorbescherming-verplicht-c-178_179_184/gehoorbescherming-verplicht-bordje-p-624.html" TargetMode="External"/><Relationship Id="rId22" Type="http://schemas.openxmlformats.org/officeDocument/2006/relationships/hyperlink" Target="http://dijkonline.com/warenhuis/images/super/-1290-_Pictogram_sticker_700_let_op_opgelet_Veiligheid_symbolen_Markering_sticker.JP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62A119A75A4A329645DB642CA9700E"/>
        <w:category>
          <w:name w:val="Algemeen"/>
          <w:gallery w:val="placeholder"/>
        </w:category>
        <w:types>
          <w:type w:val="bbPlcHdr"/>
        </w:types>
        <w:behaviors>
          <w:behavior w:val="content"/>
        </w:behaviors>
        <w:guid w:val="{029A1311-3D37-4CA5-8886-E52EDDD06BCE}"/>
      </w:docPartPr>
      <w:docPartBody>
        <w:p w:rsidR="00125ABA" w:rsidRDefault="002265C5" w:rsidP="002265C5">
          <w:pPr>
            <w:pStyle w:val="8562A119A75A4A329645DB642CA9700E"/>
          </w:pPr>
          <w:r w:rsidRPr="00FA6BA1">
            <w:rPr>
              <w:color w:val="623F38"/>
            </w:rPr>
            <w:t>Noteer hier het merk van het arbeidsmiddel</w:t>
          </w:r>
          <w:r w:rsidRPr="00FA6BA1">
            <w:rPr>
              <w:rStyle w:val="Tekstvantijdelijkeaanduiding"/>
              <w:color w:val="623F38"/>
            </w:rPr>
            <w:t>.</w:t>
          </w:r>
        </w:p>
      </w:docPartBody>
    </w:docPart>
    <w:docPart>
      <w:docPartPr>
        <w:name w:val="F2FA2D1910184E2DB839209B303FB299"/>
        <w:category>
          <w:name w:val="Algemeen"/>
          <w:gallery w:val="placeholder"/>
        </w:category>
        <w:types>
          <w:type w:val="bbPlcHdr"/>
        </w:types>
        <w:behaviors>
          <w:behavior w:val="content"/>
        </w:behaviors>
        <w:guid w:val="{71308E75-B9CC-440B-824A-93A87EF6993D}"/>
      </w:docPartPr>
      <w:docPartBody>
        <w:p w:rsidR="00125ABA" w:rsidRDefault="002265C5" w:rsidP="002265C5">
          <w:pPr>
            <w:pStyle w:val="F2FA2D1910184E2DB839209B303FB299"/>
          </w:pPr>
          <w:r w:rsidRPr="00FA6BA1">
            <w:rPr>
              <w:color w:val="623F38"/>
            </w:rPr>
            <w:t>Noteer hier de naam van de leverancier</w:t>
          </w:r>
          <w:r w:rsidRPr="00FA6BA1">
            <w:rPr>
              <w:rStyle w:val="Tekstvantijdelijkeaanduiding"/>
              <w:color w:val="623F38"/>
            </w:rPr>
            <w:t>.</w:t>
          </w:r>
        </w:p>
      </w:docPartBody>
    </w:docPart>
    <w:docPart>
      <w:docPartPr>
        <w:name w:val="43A2B16512A148A1AFA5479302EA0623"/>
        <w:category>
          <w:name w:val="Algemeen"/>
          <w:gallery w:val="placeholder"/>
        </w:category>
        <w:types>
          <w:type w:val="bbPlcHdr"/>
        </w:types>
        <w:behaviors>
          <w:behavior w:val="content"/>
        </w:behaviors>
        <w:guid w:val="{C7D866C7-3276-487B-A279-D12AFD3C20CF}"/>
      </w:docPartPr>
      <w:docPartBody>
        <w:p w:rsidR="00125ABA" w:rsidRDefault="002265C5" w:rsidP="002265C5">
          <w:pPr>
            <w:pStyle w:val="43A2B16512A148A1AFA5479302EA0623"/>
          </w:pPr>
          <w:r w:rsidRPr="00CA1FDD">
            <w:rPr>
              <w:rStyle w:val="Tekstvantijdelijkeaanduiding"/>
            </w:rPr>
            <w:t>Klik of tik om tekst in te voeren.</w:t>
          </w:r>
        </w:p>
      </w:docPartBody>
    </w:docPart>
    <w:docPart>
      <w:docPartPr>
        <w:name w:val="0E35FF9CE1694DFBBD570B1FD843235C"/>
        <w:category>
          <w:name w:val="Algemeen"/>
          <w:gallery w:val="placeholder"/>
        </w:category>
        <w:types>
          <w:type w:val="bbPlcHdr"/>
        </w:types>
        <w:behaviors>
          <w:behavior w:val="content"/>
        </w:behaviors>
        <w:guid w:val="{5AB40C61-E4AD-4BD4-A3A0-1B6552DB09F8}"/>
      </w:docPartPr>
      <w:docPartBody>
        <w:p w:rsidR="00125ABA" w:rsidRDefault="002265C5" w:rsidP="002265C5">
          <w:pPr>
            <w:pStyle w:val="0E35FF9CE1694DFBBD570B1FD843235C"/>
          </w:pPr>
          <w:r w:rsidRPr="00CA1FDD">
            <w:rPr>
              <w:rStyle w:val="Tekstvantijdelijkeaanduiding"/>
            </w:rPr>
            <w:t>Klik of tik om tekst in te voeren.</w:t>
          </w:r>
        </w:p>
      </w:docPartBody>
    </w:docPart>
    <w:docPart>
      <w:docPartPr>
        <w:name w:val="078AC89B2C6E4F58AC4D5ECF0453486B"/>
        <w:category>
          <w:name w:val="Algemeen"/>
          <w:gallery w:val="placeholder"/>
        </w:category>
        <w:types>
          <w:type w:val="bbPlcHdr"/>
        </w:types>
        <w:behaviors>
          <w:behavior w:val="content"/>
        </w:behaviors>
        <w:guid w:val="{B71E8146-C763-4ABB-AC91-24FB3E140324}"/>
      </w:docPartPr>
      <w:docPartBody>
        <w:p w:rsidR="00125ABA" w:rsidRDefault="002265C5" w:rsidP="002265C5">
          <w:pPr>
            <w:pStyle w:val="078AC89B2C6E4F58AC4D5ECF0453486B"/>
          </w:pPr>
          <w:r w:rsidRPr="00CA1FDD">
            <w:rPr>
              <w:rStyle w:val="Tekstvantijdelijkeaanduiding"/>
            </w:rPr>
            <w:t>Klik of tik om tekst in te voeren.</w:t>
          </w:r>
        </w:p>
      </w:docPartBody>
    </w:docPart>
    <w:docPart>
      <w:docPartPr>
        <w:name w:val="6E02581AF4584BE9AA93B38E750285AA"/>
        <w:category>
          <w:name w:val="Algemeen"/>
          <w:gallery w:val="placeholder"/>
        </w:category>
        <w:types>
          <w:type w:val="bbPlcHdr"/>
        </w:types>
        <w:behaviors>
          <w:behavior w:val="content"/>
        </w:behaviors>
        <w:guid w:val="{6319C8F9-F8B5-42B4-8414-38D1ACFFB484}"/>
      </w:docPartPr>
      <w:docPartBody>
        <w:p w:rsidR="00125ABA" w:rsidRDefault="002265C5" w:rsidP="002265C5">
          <w:pPr>
            <w:pStyle w:val="6E02581AF4584BE9AA93B38E750285AA"/>
          </w:pPr>
          <w:r w:rsidRPr="00CA1FDD">
            <w:rPr>
              <w:rStyle w:val="Tekstvantijdelijkeaanduiding"/>
            </w:rPr>
            <w:t>Klik of tik om tekst in te voeren.</w:t>
          </w:r>
        </w:p>
      </w:docPartBody>
    </w:docPart>
    <w:docPart>
      <w:docPartPr>
        <w:name w:val="AEB67AA0C1974A1A9690CFAD8680FF5C"/>
        <w:category>
          <w:name w:val="Algemeen"/>
          <w:gallery w:val="placeholder"/>
        </w:category>
        <w:types>
          <w:type w:val="bbPlcHdr"/>
        </w:types>
        <w:behaviors>
          <w:behavior w:val="content"/>
        </w:behaviors>
        <w:guid w:val="{981A84FF-7CA7-4439-BCE6-5FE01B9FB40D}"/>
      </w:docPartPr>
      <w:docPartBody>
        <w:p w:rsidR="00125ABA" w:rsidRDefault="002265C5" w:rsidP="002265C5">
          <w:pPr>
            <w:pStyle w:val="AEB67AA0C1974A1A9690CFAD8680FF5C"/>
          </w:pPr>
          <w:r w:rsidRPr="00CA1FDD">
            <w:rPr>
              <w:rStyle w:val="Tekstvantijdelijkeaanduiding"/>
            </w:rPr>
            <w:t>Klik of tik om tekst in te voeren.</w:t>
          </w:r>
        </w:p>
      </w:docPartBody>
    </w:docPart>
    <w:docPart>
      <w:docPartPr>
        <w:name w:val="440401E24A4A4AE386E2EB1FAB1B5CE5"/>
        <w:category>
          <w:name w:val="Algemeen"/>
          <w:gallery w:val="placeholder"/>
        </w:category>
        <w:types>
          <w:type w:val="bbPlcHdr"/>
        </w:types>
        <w:behaviors>
          <w:behavior w:val="content"/>
        </w:behaviors>
        <w:guid w:val="{14D61B58-7DB1-4A7E-8A7B-E26CC4B1ADCE}"/>
      </w:docPartPr>
      <w:docPartBody>
        <w:p w:rsidR="00125ABA" w:rsidRDefault="002265C5" w:rsidP="002265C5">
          <w:pPr>
            <w:pStyle w:val="440401E24A4A4AE386E2EB1FAB1B5CE5"/>
          </w:pPr>
          <w:r w:rsidRPr="00CA1FDD">
            <w:rPr>
              <w:rStyle w:val="Tekstvantijdelijkeaanduiding"/>
            </w:rPr>
            <w:t>Klik of tik om tekst in te voeren.</w:t>
          </w:r>
        </w:p>
      </w:docPartBody>
    </w:docPart>
    <w:docPart>
      <w:docPartPr>
        <w:name w:val="6C0EFF42FAD9415B9596A71C720BEAB9"/>
        <w:category>
          <w:name w:val="Algemeen"/>
          <w:gallery w:val="placeholder"/>
        </w:category>
        <w:types>
          <w:type w:val="bbPlcHdr"/>
        </w:types>
        <w:behaviors>
          <w:behavior w:val="content"/>
        </w:behaviors>
        <w:guid w:val="{850F6193-42FB-4F35-9ACC-11E98FCF3DFB}"/>
      </w:docPartPr>
      <w:docPartBody>
        <w:p w:rsidR="00125ABA" w:rsidRDefault="002265C5" w:rsidP="002265C5">
          <w:pPr>
            <w:pStyle w:val="6C0EFF42FAD9415B9596A71C720BEAB9"/>
          </w:pPr>
          <w:r w:rsidRPr="00CA1FDD">
            <w:rPr>
              <w:rStyle w:val="Tekstvantijdelijkeaanduiding"/>
            </w:rPr>
            <w:t>Klik of tik om tekst in te voeren.</w:t>
          </w:r>
        </w:p>
      </w:docPartBody>
    </w:docPart>
    <w:docPart>
      <w:docPartPr>
        <w:name w:val="E5EC2F963A7C44DFBA21E27722F26B90"/>
        <w:category>
          <w:name w:val="Algemeen"/>
          <w:gallery w:val="placeholder"/>
        </w:category>
        <w:types>
          <w:type w:val="bbPlcHdr"/>
        </w:types>
        <w:behaviors>
          <w:behavior w:val="content"/>
        </w:behaviors>
        <w:guid w:val="{0A1BE700-9EB5-46DA-B35D-7A3E81542EF6}"/>
      </w:docPartPr>
      <w:docPartBody>
        <w:p w:rsidR="00125ABA" w:rsidRDefault="002265C5" w:rsidP="002265C5">
          <w:pPr>
            <w:pStyle w:val="E5EC2F963A7C44DFBA21E27722F26B90"/>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Galaxie Polaris Book"/>
    <w:panose1 w:val="00000000000000000000"/>
    <w:charset w:val="00"/>
    <w:family w:val="swiss"/>
    <w:notTrueType/>
    <w:pitch w:val="default"/>
    <w:sig w:usb0="00000003" w:usb1="00000000" w:usb2="00000000" w:usb3="00000000" w:csb0="00000001" w:csb1="00000000"/>
  </w:font>
  <w:font w:name="Galaxie Polari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C5"/>
    <w:rsid w:val="00125ABA"/>
    <w:rsid w:val="002265C5"/>
    <w:rsid w:val="00F672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265C5"/>
    <w:rPr>
      <w:color w:val="808080"/>
    </w:rPr>
  </w:style>
  <w:style w:type="paragraph" w:customStyle="1" w:styleId="8562A119A75A4A329645DB642CA9700E">
    <w:name w:val="8562A119A75A4A329645DB642CA9700E"/>
    <w:rsid w:val="002265C5"/>
  </w:style>
  <w:style w:type="paragraph" w:customStyle="1" w:styleId="F2FA2D1910184E2DB839209B303FB299">
    <w:name w:val="F2FA2D1910184E2DB839209B303FB299"/>
    <w:rsid w:val="002265C5"/>
  </w:style>
  <w:style w:type="paragraph" w:customStyle="1" w:styleId="43A2B16512A148A1AFA5479302EA0623">
    <w:name w:val="43A2B16512A148A1AFA5479302EA0623"/>
    <w:rsid w:val="002265C5"/>
  </w:style>
  <w:style w:type="paragraph" w:customStyle="1" w:styleId="0E35FF9CE1694DFBBD570B1FD843235C">
    <w:name w:val="0E35FF9CE1694DFBBD570B1FD843235C"/>
    <w:rsid w:val="002265C5"/>
  </w:style>
  <w:style w:type="paragraph" w:customStyle="1" w:styleId="078AC89B2C6E4F58AC4D5ECF0453486B">
    <w:name w:val="078AC89B2C6E4F58AC4D5ECF0453486B"/>
    <w:rsid w:val="002265C5"/>
  </w:style>
  <w:style w:type="paragraph" w:customStyle="1" w:styleId="6E02581AF4584BE9AA93B38E750285AA">
    <w:name w:val="6E02581AF4584BE9AA93B38E750285AA"/>
    <w:rsid w:val="002265C5"/>
  </w:style>
  <w:style w:type="paragraph" w:customStyle="1" w:styleId="AEB67AA0C1974A1A9690CFAD8680FF5C">
    <w:name w:val="AEB67AA0C1974A1A9690CFAD8680FF5C"/>
    <w:rsid w:val="002265C5"/>
  </w:style>
  <w:style w:type="paragraph" w:customStyle="1" w:styleId="440401E24A4A4AE386E2EB1FAB1B5CE5">
    <w:name w:val="440401E24A4A4AE386E2EB1FAB1B5CE5"/>
    <w:rsid w:val="002265C5"/>
  </w:style>
  <w:style w:type="paragraph" w:customStyle="1" w:styleId="6C0EFF42FAD9415B9596A71C720BEAB9">
    <w:name w:val="6C0EFF42FAD9415B9596A71C720BEAB9"/>
    <w:rsid w:val="002265C5"/>
  </w:style>
  <w:style w:type="paragraph" w:customStyle="1" w:styleId="E5EC2F963A7C44DFBA21E27722F26B90">
    <w:name w:val="E5EC2F963A7C44DFBA21E27722F26B90"/>
    <w:rsid w:val="00226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66E29-9B18-4CC4-9590-512EB009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986</Words>
  <Characters>5425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11</cp:revision>
  <cp:lastPrinted>2016-01-26T14:34:00Z</cp:lastPrinted>
  <dcterms:created xsi:type="dcterms:W3CDTF">2021-04-02T08:03:00Z</dcterms:created>
  <dcterms:modified xsi:type="dcterms:W3CDTF">2021-06-09T11:27:00Z</dcterms:modified>
</cp:coreProperties>
</file>