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650A" w14:textId="6AAFA1D2" w:rsidR="004074DB" w:rsidRPr="000630E6" w:rsidRDefault="00880FEB" w:rsidP="00A96E38">
      <w:pPr>
        <w:jc w:val="both"/>
        <w:rPr>
          <w:b/>
          <w:bCs/>
          <w:color w:val="623F38"/>
          <w:lang w:val="nl-BE"/>
        </w:rPr>
      </w:pPr>
      <w:bookmarkStart w:id="0" w:name="_Hlk36718316"/>
      <w:r>
        <w:rPr>
          <w:b/>
          <w:bCs/>
          <w:color w:val="623F38"/>
          <w:lang w:val="nl-BE"/>
        </w:rPr>
        <w:br/>
      </w:r>
      <w:r w:rsidR="004074DB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4074DB">
        <w:rPr>
          <w:b/>
          <w:bCs/>
          <w:color w:val="623F38"/>
          <w:lang w:val="nl-BE"/>
        </w:rPr>
        <w:t xml:space="preserve"> </w:t>
      </w:r>
      <w:r w:rsidR="004074DB" w:rsidRPr="00BE7C01">
        <w:rPr>
          <w:b/>
          <w:bCs/>
          <w:color w:val="623F38"/>
          <w:lang w:val="nl-BE"/>
        </w:rPr>
        <w:t>In het werkgebied is men verantwoordelijk tov derden. Enkel personen die nodig zijn voor de bediening mogen zich in het werkgebied bevinden</w:t>
      </w:r>
      <w:r w:rsidR="004074DB">
        <w:rPr>
          <w:b/>
          <w:bCs/>
          <w:color w:val="623F38"/>
          <w:lang w:val="nl-BE"/>
        </w:rPr>
        <w:t>.</w:t>
      </w:r>
      <w:r w:rsidR="00CC4575">
        <w:rPr>
          <w:b/>
          <w:bCs/>
          <w:color w:val="623F38"/>
          <w:lang w:val="nl-BE"/>
        </w:rPr>
        <w:t xml:space="preserve"> </w:t>
      </w:r>
      <w:r w:rsidR="00CC4575">
        <w:rPr>
          <w:b/>
          <w:bCs/>
          <w:color w:val="623F38"/>
        </w:rPr>
        <w:t>De machine mag enkel gebruikt worden volgens de voorschriften van de fabrikant.</w:t>
      </w:r>
    </w:p>
    <w:tbl>
      <w:tblPr>
        <w:tblStyle w:val="Tabelraster"/>
        <w:tblpPr w:leftFromText="141" w:rightFromText="141" w:vertAnchor="text" w:horzAnchor="margin" w:tblpY="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4074DB" w:rsidRPr="00FA6BA1" w14:paraId="5349424C" w14:textId="77777777" w:rsidTr="004074DB">
        <w:tc>
          <w:tcPr>
            <w:tcW w:w="5524" w:type="dxa"/>
          </w:tcPr>
          <w:bookmarkEnd w:id="0"/>
          <w:p w14:paraId="1E630F15" w14:textId="5D105653" w:rsidR="004074DB" w:rsidRPr="00FA6BA1" w:rsidRDefault="00F5133C" w:rsidP="00A96E38">
            <w:pPr>
              <w:jc w:val="both"/>
              <w:rPr>
                <w:color w:val="623F38"/>
              </w:rPr>
            </w:pPr>
            <w:r>
              <w:rPr>
                <w:b/>
                <w:color w:val="623F38"/>
                <w:sz w:val="28"/>
                <w:szCs w:val="28"/>
              </w:rPr>
              <w:t>I</w:t>
            </w:r>
            <w:r w:rsidR="00100755">
              <w:rPr>
                <w:b/>
                <w:color w:val="623F38"/>
                <w:sz w:val="28"/>
                <w:szCs w:val="28"/>
              </w:rPr>
              <w:t>NPOTMACHINE</w:t>
            </w:r>
          </w:p>
          <w:p w14:paraId="59465326" w14:textId="4D18A844" w:rsidR="004074DB" w:rsidRPr="00FA6BA1" w:rsidRDefault="004074DB" w:rsidP="00A96E38">
            <w:pPr>
              <w:jc w:val="both"/>
              <w:rPr>
                <w:color w:val="623F38"/>
              </w:rPr>
            </w:pPr>
            <w:r w:rsidRPr="00FA6BA1">
              <w:rPr>
                <w:color w:val="623F38"/>
              </w:rPr>
              <w:t xml:space="preserve">Merk / type: </w:t>
            </w:r>
            <w:r w:rsidR="00A00EB5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2024674950"/>
                <w:placeholder>
                  <w:docPart w:val="088A06AC22854A2CAFB2F43A0F34669B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A00EB5" w:rsidRPr="00FA6BA1">
                  <w:rPr>
                    <w:color w:val="623F38"/>
                  </w:rPr>
                  <w:t>Noteer hier het merk van het arbeidsmiddel</w:t>
                </w:r>
                <w:r w:rsidR="00A00EB5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  <w:r w:rsidR="00A00EB5">
              <w:rPr>
                <w:color w:val="623F38"/>
              </w:rPr>
              <w:t xml:space="preserve"> </w:t>
            </w:r>
          </w:p>
          <w:p w14:paraId="79F0AD52" w14:textId="460743DF" w:rsidR="004074DB" w:rsidRPr="00FA6BA1" w:rsidRDefault="004074DB" w:rsidP="00A96E38">
            <w:pPr>
              <w:jc w:val="both"/>
              <w:rPr>
                <w:color w:val="623F38"/>
              </w:rPr>
            </w:pPr>
          </w:p>
          <w:p w14:paraId="21361ECC" w14:textId="35C9D0B8" w:rsidR="004074DB" w:rsidRPr="00FA6BA1" w:rsidRDefault="004074DB" w:rsidP="00A96E38">
            <w:pPr>
              <w:jc w:val="both"/>
              <w:rPr>
                <w:color w:val="623F38"/>
              </w:rPr>
            </w:pPr>
            <w:r w:rsidRPr="00FA6BA1">
              <w:rPr>
                <w:color w:val="623F38"/>
              </w:rPr>
              <w:t xml:space="preserve">Leverancier: </w:t>
            </w:r>
            <w:bookmarkStart w:id="1" w:name="_Hlk66865595"/>
            <w:r w:rsidR="00A00EB5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443848365"/>
                <w:placeholder>
                  <w:docPart w:val="2AB94DDF30694683B986EE847A19D88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A00EB5" w:rsidRPr="00FA6BA1">
                  <w:rPr>
                    <w:color w:val="623F38"/>
                  </w:rPr>
                  <w:t>Noteer hier de naam van de leverancier</w:t>
                </w:r>
                <w:r w:rsidR="00A00EB5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  <w:bookmarkEnd w:id="1"/>
            <w:r w:rsidR="00A00EB5">
              <w:rPr>
                <w:color w:val="623F38"/>
              </w:rPr>
              <w:t xml:space="preserve"> </w:t>
            </w:r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EndPr/>
          <w:sdtContent>
            <w:tc>
              <w:tcPr>
                <w:tcW w:w="3253" w:type="dxa"/>
              </w:tcPr>
              <w:p w14:paraId="34484343" w14:textId="0BFE5E02" w:rsidR="004074DB" w:rsidRPr="00FA6BA1" w:rsidRDefault="00A00EB5" w:rsidP="00A96E38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386935DD" wp14:editId="37442F89">
                      <wp:extent cx="1859280" cy="1524000"/>
                      <wp:effectExtent l="0" t="0" r="7620" b="0"/>
                      <wp:docPr id="10" name="Afbeelding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1BBD4D" w14:textId="77777777" w:rsidR="007F4514" w:rsidRDefault="007F4514" w:rsidP="00A96E38">
      <w:pPr>
        <w:jc w:val="both"/>
      </w:pPr>
    </w:p>
    <w:p w14:paraId="2B39ED91" w14:textId="1CB5503A" w:rsidR="0061185A" w:rsidRPr="00683CBC" w:rsidRDefault="0061185A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446951F1" w:rsidR="009413D2" w:rsidRPr="00F94FBC" w:rsidRDefault="006F648B" w:rsidP="00A96E38">
      <w:pPr>
        <w:jc w:val="both"/>
        <w:rPr>
          <w:bCs/>
          <w:color w:val="623F38"/>
        </w:rPr>
      </w:pPr>
      <w:r w:rsidRPr="00F94FBC">
        <w:rPr>
          <w:bCs/>
          <w:color w:val="623F38"/>
        </w:rPr>
        <w:t xml:space="preserve">Lees voor het eerste gebruik en bij twijfel de handleiding, zodanig dat het transport, het normale gebruik en </w:t>
      </w:r>
      <w:r w:rsidR="004B527D" w:rsidRPr="00F94FBC">
        <w:rPr>
          <w:bCs/>
          <w:color w:val="623F38"/>
        </w:rPr>
        <w:t xml:space="preserve">de </w:t>
      </w:r>
      <w:r w:rsidRPr="00F94FBC">
        <w:rPr>
          <w:bCs/>
          <w:color w:val="623F38"/>
        </w:rPr>
        <w:t xml:space="preserve">te verwachten moeilijkheden gekend zijn. </w:t>
      </w:r>
    </w:p>
    <w:p w14:paraId="205BAFC8" w14:textId="0F3C046B" w:rsidR="006F648B" w:rsidRDefault="006F648B" w:rsidP="00A96E38">
      <w:pPr>
        <w:jc w:val="both"/>
        <w:rPr>
          <w:color w:val="623F38"/>
        </w:rPr>
      </w:pPr>
      <w:r w:rsidRPr="00683CBC">
        <w:rPr>
          <w:color w:val="623F38"/>
        </w:rPr>
        <w:t>Enkel opgeleid personeel mag, na het lezen van de handleiding en deze veiligheidsinstructiekaart, met deze machine werken</w:t>
      </w:r>
      <w:r w:rsidR="00BF59E3" w:rsidRPr="00683CBC">
        <w:rPr>
          <w:color w:val="623F38"/>
        </w:rPr>
        <w:t>, indien volgende persoonlijke beschermingsmiddelen gedragen worden</w:t>
      </w:r>
      <w:r w:rsidRPr="00683CBC">
        <w:rPr>
          <w:color w:val="623F38"/>
        </w:rPr>
        <w:t>.</w:t>
      </w:r>
    </w:p>
    <w:p w14:paraId="04940164" w14:textId="28AEA4F8" w:rsidR="005F5923" w:rsidRPr="0004529F" w:rsidRDefault="009652AF" w:rsidP="005F5923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71552" behindDoc="0" locked="0" layoutInCell="1" allowOverlap="1" wp14:anchorId="24418FEE" wp14:editId="3C28C22A">
            <wp:simplePos x="0" y="0"/>
            <wp:positionH relativeFrom="column">
              <wp:posOffset>2654797</wp:posOffset>
            </wp:positionH>
            <wp:positionV relativeFrom="paragraph">
              <wp:posOffset>353723</wp:posOffset>
            </wp:positionV>
            <wp:extent cx="539750" cy="539750"/>
            <wp:effectExtent l="0" t="0" r="0" b="0"/>
            <wp:wrapSquare wrapText="bothSides"/>
            <wp:docPr id="14" name="Afbeelding 14" descr="Veiligheidsschoenen verplicht (bordje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iligheidsschoenen verplicht (bordje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72576" behindDoc="0" locked="0" layoutInCell="1" allowOverlap="1" wp14:anchorId="4BF03C3F" wp14:editId="3C6B288C">
            <wp:simplePos x="0" y="0"/>
            <wp:positionH relativeFrom="column">
              <wp:posOffset>2018030</wp:posOffset>
            </wp:positionH>
            <wp:positionV relativeFrom="paragraph">
              <wp:posOffset>356870</wp:posOffset>
            </wp:positionV>
            <wp:extent cx="539750" cy="539750"/>
            <wp:effectExtent l="0" t="0" r="0" b="0"/>
            <wp:wrapSquare wrapText="bothSides"/>
            <wp:docPr id="12" name="Afbeelding 12" descr="Gehoorbescherming verplicht (bordje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hoorbescherming verplicht (bordje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C28">
        <w:rPr>
          <w:noProof/>
        </w:rPr>
        <w:drawing>
          <wp:anchor distT="0" distB="0" distL="114300" distR="114300" simplePos="0" relativeHeight="251670528" behindDoc="0" locked="0" layoutInCell="1" allowOverlap="1" wp14:anchorId="6F2C70D8" wp14:editId="71FEEC8A">
            <wp:simplePos x="0" y="0"/>
            <wp:positionH relativeFrom="margin">
              <wp:posOffset>1365885</wp:posOffset>
            </wp:positionH>
            <wp:positionV relativeFrom="margin">
              <wp:posOffset>5034997</wp:posOffset>
            </wp:positionV>
            <wp:extent cx="535940" cy="539750"/>
            <wp:effectExtent l="0" t="0" r="0" b="0"/>
            <wp:wrapSquare wrapText="bothSides"/>
            <wp:docPr id="36" name="Afbeelding 36" descr="Beschermende kleding verplicht (bordje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schermende kleding verplicht (bordje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91D6512" wp14:editId="3772DEC9">
            <wp:simplePos x="0" y="0"/>
            <wp:positionH relativeFrom="margin">
              <wp:posOffset>674370</wp:posOffset>
            </wp:positionH>
            <wp:positionV relativeFrom="margin">
              <wp:posOffset>5015975</wp:posOffset>
            </wp:positionV>
            <wp:extent cx="558800" cy="558800"/>
            <wp:effectExtent l="0" t="0" r="0" b="0"/>
            <wp:wrapSquare wrapText="bothSides"/>
            <wp:docPr id="9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C28">
        <w:rPr>
          <w:noProof/>
        </w:rPr>
        <w:drawing>
          <wp:anchor distT="0" distB="0" distL="114300" distR="114300" simplePos="0" relativeHeight="251673600" behindDoc="0" locked="0" layoutInCell="1" allowOverlap="1" wp14:anchorId="3D1CEB1F" wp14:editId="0C70C471">
            <wp:simplePos x="0" y="0"/>
            <wp:positionH relativeFrom="column">
              <wp:posOffset>-1905</wp:posOffset>
            </wp:positionH>
            <wp:positionV relativeFrom="paragraph">
              <wp:posOffset>337931</wp:posOffset>
            </wp:positionV>
            <wp:extent cx="539750" cy="539750"/>
            <wp:effectExtent l="0" t="0" r="0" b="0"/>
            <wp:wrapSquare wrapText="bothSides"/>
            <wp:docPr id="15" name="Afbeelding 15" descr="Handschoenen verplicht (bordje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schoenen verplicht (bordje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4DB" w:rsidRPr="005A3F0E">
        <w:rPr>
          <w:b/>
          <w:bCs/>
          <w:color w:val="623F38"/>
        </w:rPr>
        <w:t>Persoonlijke beschermingsmiddelen</w:t>
      </w:r>
      <w:r w:rsidR="004074DB">
        <w:br/>
      </w:r>
      <w:r w:rsidR="00BF59E3">
        <w:t xml:space="preserve"> </w:t>
      </w:r>
      <w:r w:rsidR="00D24A6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Start w:id="2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EndPr/>
        <w:sdtContent>
          <w:r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19842235" wp14:editId="7D2105C5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2"/>
      <w:r w:rsidR="00B830E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</w:p>
    <w:p w14:paraId="6F93B4B1" w14:textId="77777777" w:rsidR="00BC7ABE" w:rsidRDefault="00BC7ABE" w:rsidP="00BC7ABE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>
        <w:rPr>
          <w:b/>
          <w:bCs/>
          <w:color w:val="623F38"/>
        </w:rPr>
        <w:t>Goede praktijken</w:t>
      </w:r>
    </w:p>
    <w:p w14:paraId="1087DA79" w14:textId="77777777" w:rsidR="00BC7ABE" w:rsidRPr="00810E33" w:rsidRDefault="00BC7ABE" w:rsidP="00BC7ABE">
      <w:pPr>
        <w:jc w:val="both"/>
        <w:rPr>
          <w:color w:val="623F38"/>
        </w:rPr>
      </w:pPr>
    </w:p>
    <w:tbl>
      <w:tblPr>
        <w:tblStyle w:val="Tabelraster"/>
        <w:tblW w:w="0" w:type="auto"/>
        <w:tblInd w:w="720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3528"/>
        <w:gridCol w:w="4529"/>
      </w:tblGrid>
      <w:tr w:rsidR="00BC7ABE" w14:paraId="58D7F69E" w14:textId="77777777" w:rsidTr="003D54EC">
        <w:trPr>
          <w:trHeight w:val="1045"/>
        </w:trPr>
        <w:tc>
          <w:tcPr>
            <w:tcW w:w="3528" w:type="dxa"/>
          </w:tcPr>
          <w:p w14:paraId="46D50449" w14:textId="77777777" w:rsidR="00BC7ABE" w:rsidRPr="00810E33" w:rsidRDefault="00BC7ABE" w:rsidP="00950D25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 w:rsidRPr="00D40164">
              <w:rPr>
                <w:rFonts w:ascii="PT Sans Narrow" w:hAnsi="PT Sans Narrow" w:cs="Arial"/>
                <w:caps/>
                <w:noProof/>
                <w:color w:val="623F38"/>
                <w:sz w:val="26"/>
                <w:szCs w:val="26"/>
                <w:lang w:val="nl-BE" w:eastAsia="nl-BE"/>
              </w:rPr>
              <w:drawing>
                <wp:anchor distT="0" distB="0" distL="114300" distR="114300" simplePos="0" relativeHeight="251660288" behindDoc="0" locked="0" layoutInCell="1" allowOverlap="1" wp14:anchorId="701CF053" wp14:editId="213C93B2">
                  <wp:simplePos x="0" y="0"/>
                  <wp:positionH relativeFrom="margin">
                    <wp:posOffset>673735</wp:posOffset>
                  </wp:positionH>
                  <wp:positionV relativeFrom="margin">
                    <wp:posOffset>0</wp:posOffset>
                  </wp:positionV>
                  <wp:extent cx="570112" cy="571500"/>
                  <wp:effectExtent l="0" t="0" r="1905" b="0"/>
                  <wp:wrapSquare wrapText="bothSides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heersysteem ADLO Demoproject 14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1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9" w:type="dxa"/>
          </w:tcPr>
          <w:p w14:paraId="7512446D" w14:textId="77777777" w:rsidR="00BC7ABE" w:rsidRPr="00810E33" w:rsidRDefault="00BC7ABE" w:rsidP="00950D25">
            <w:pPr>
              <w:jc w:val="both"/>
              <w:rPr>
                <w:rFonts w:cs="Arial"/>
                <w:noProof/>
                <w:color w:val="623F38"/>
                <w:lang w:val="nl-BE" w:eastAsia="nl-BE"/>
              </w:rPr>
            </w:pPr>
            <w:r w:rsidRPr="00810E33">
              <w:rPr>
                <w:rFonts w:cs="Arial"/>
                <w:noProof/>
                <w:color w:val="623F38"/>
                <w:lang w:val="nl-BE" w:eastAsia="nl-BE"/>
              </w:rPr>
              <w:t>Informeer u goed over het werk en de risico</w:t>
            </w:r>
            <w:r>
              <w:rPr>
                <w:rFonts w:cs="Arial"/>
                <w:noProof/>
                <w:color w:val="623F38"/>
                <w:lang w:val="nl-BE" w:eastAsia="nl-BE"/>
              </w:rPr>
              <w:t>’</w:t>
            </w:r>
            <w:r w:rsidRPr="00810E33">
              <w:rPr>
                <w:rFonts w:cs="Arial"/>
                <w:noProof/>
                <w:color w:val="623F38"/>
                <w:lang w:val="nl-BE" w:eastAsia="nl-BE"/>
              </w:rPr>
              <w:t>s</w:t>
            </w:r>
            <w:r>
              <w:rPr>
                <w:rFonts w:cs="Arial"/>
                <w:noProof/>
                <w:color w:val="623F38"/>
                <w:lang w:val="nl-BE" w:eastAsia="nl-BE"/>
              </w:rPr>
              <w:t xml:space="preserve"> voor ingebruikname.</w:t>
            </w:r>
          </w:p>
        </w:tc>
      </w:tr>
    </w:tbl>
    <w:p w14:paraId="3E12704F" w14:textId="77777777" w:rsidR="00BC7ABE" w:rsidRDefault="00BC7ABE" w:rsidP="00A96E38">
      <w:pPr>
        <w:rPr>
          <w:b/>
          <w:bCs/>
          <w:color w:val="623F38"/>
        </w:rPr>
      </w:pPr>
    </w:p>
    <w:p w14:paraId="1666C5B3" w14:textId="54A19E26" w:rsidR="00327AE6" w:rsidRPr="00A96E38" w:rsidRDefault="00880FEB" w:rsidP="00A96E38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>
        <w:rPr>
          <w:b/>
          <w:bCs/>
          <w:noProof/>
          <w:color w:val="623F38"/>
        </w:rPr>
        <w:drawing>
          <wp:anchor distT="0" distB="0" distL="114300" distR="114300" simplePos="0" relativeHeight="251668480" behindDoc="0" locked="0" layoutInCell="1" allowOverlap="1" wp14:anchorId="0BFB1FE5" wp14:editId="5C1ACD6B">
            <wp:simplePos x="0" y="0"/>
            <wp:positionH relativeFrom="margin">
              <wp:posOffset>3255976</wp:posOffset>
            </wp:positionH>
            <wp:positionV relativeFrom="margin">
              <wp:posOffset>7622595</wp:posOffset>
            </wp:positionV>
            <wp:extent cx="805180" cy="719455"/>
            <wp:effectExtent l="0" t="0" r="0" b="4445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evaar-voor-handen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623F38"/>
        </w:rPr>
        <w:drawing>
          <wp:anchor distT="0" distB="0" distL="114300" distR="114300" simplePos="0" relativeHeight="251666432" behindDoc="0" locked="0" layoutInCell="1" allowOverlap="1" wp14:anchorId="080C839C" wp14:editId="0389F935">
            <wp:simplePos x="0" y="0"/>
            <wp:positionH relativeFrom="margin">
              <wp:posOffset>2388870</wp:posOffset>
            </wp:positionH>
            <wp:positionV relativeFrom="margin">
              <wp:posOffset>7625025</wp:posOffset>
            </wp:positionV>
            <wp:extent cx="802640" cy="719455"/>
            <wp:effectExtent l="0" t="0" r="0" b="4445"/>
            <wp:wrapSquare wrapText="bothSides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raaiende-delen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623F38"/>
        </w:rPr>
        <w:drawing>
          <wp:anchor distT="0" distB="0" distL="114300" distR="114300" simplePos="0" relativeHeight="251667456" behindDoc="0" locked="0" layoutInCell="1" allowOverlap="1" wp14:anchorId="541EEC7C" wp14:editId="51054452">
            <wp:simplePos x="0" y="0"/>
            <wp:positionH relativeFrom="margin">
              <wp:posOffset>1463040</wp:posOffset>
            </wp:positionH>
            <wp:positionV relativeFrom="margin">
              <wp:posOffset>7636482</wp:posOffset>
            </wp:positionV>
            <wp:extent cx="802640" cy="719455"/>
            <wp:effectExtent l="0" t="0" r="0" b="4445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letgevaar3-hand-701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923">
        <w:rPr>
          <w:b/>
          <w:bCs/>
          <w:color w:val="623F38"/>
        </w:rPr>
        <w:t>G</w:t>
      </w:r>
      <w:r w:rsidR="00327AE6" w:rsidRPr="00CB608F">
        <w:rPr>
          <w:b/>
          <w:bCs/>
          <w:color w:val="623F38"/>
        </w:rPr>
        <w:t>evaren</w:t>
      </w:r>
    </w:p>
    <w:p w14:paraId="1D3954B4" w14:textId="27C53C28" w:rsidR="00D1332B" w:rsidRDefault="00880FEB" w:rsidP="00A96E38">
      <w:pPr>
        <w:jc w:val="both"/>
        <w:rPr>
          <w:b/>
          <w:bCs/>
          <w:color w:val="623F38"/>
        </w:rPr>
      </w:pPr>
      <w:r w:rsidRPr="00BC7ABE">
        <w:rPr>
          <w:noProof/>
          <w:color w:val="76B828"/>
        </w:rPr>
        <w:drawing>
          <wp:anchor distT="0" distB="0" distL="114300" distR="114300" simplePos="0" relativeHeight="251661312" behindDoc="0" locked="0" layoutInCell="1" allowOverlap="1" wp14:anchorId="58DABA7B" wp14:editId="79BD896A">
            <wp:simplePos x="0" y="0"/>
            <wp:positionH relativeFrom="margin">
              <wp:posOffset>916305</wp:posOffset>
            </wp:positionH>
            <wp:positionV relativeFrom="margin">
              <wp:posOffset>7807740</wp:posOffset>
            </wp:positionV>
            <wp:extent cx="548640" cy="541020"/>
            <wp:effectExtent l="0" t="0" r="3810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332B">
        <w:rPr>
          <w:b/>
          <w:bCs/>
          <w:noProof/>
          <w:color w:val="623F38"/>
        </w:rPr>
        <w:drawing>
          <wp:inline distT="0" distB="0" distL="0" distR="0" wp14:anchorId="4DF6E743" wp14:editId="0D0110E6">
            <wp:extent cx="799626" cy="720000"/>
            <wp:effectExtent l="0" t="0" r="635" b="444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lektriciteit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2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B03" w:rsidRPr="00812B03">
        <w:rPr>
          <w:noProof/>
          <w:color w:val="76B828"/>
        </w:rPr>
        <w:t xml:space="preserve"> </w:t>
      </w:r>
      <w:r w:rsidR="00BC7ABE" w:rsidRPr="00BC7ABE">
        <w:rPr>
          <w:noProof/>
          <w:color w:val="76B828"/>
        </w:rPr>
        <w:t xml:space="preserve"> </w:t>
      </w:r>
      <w:r w:rsidR="00BC7ABE" w:rsidRPr="00BC7ABE">
        <w:rPr>
          <w:noProof/>
          <w:color w:val="76B828"/>
        </w:rPr>
        <w:drawing>
          <wp:inline distT="0" distB="0" distL="0" distR="0" wp14:anchorId="50694CD7" wp14:editId="7D00FE46">
            <wp:extent cx="541020" cy="54102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64" cy="56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ABE" w:rsidRPr="00BC7ABE">
        <w:rPr>
          <w:noProof/>
          <w:color w:val="76B828"/>
        </w:rPr>
        <w:t xml:space="preserve"> </w:t>
      </w:r>
    </w:p>
    <w:p w14:paraId="69665D04" w14:textId="457714C8" w:rsidR="00D1332B" w:rsidRPr="00D83B6E" w:rsidRDefault="00D1332B" w:rsidP="00D83B6E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D83B6E">
        <w:rPr>
          <w:b/>
          <w:bCs/>
          <w:color w:val="623F38"/>
        </w:rPr>
        <w:lastRenderedPageBreak/>
        <w:t>Gevaar voor elektrisering of elektrocutie</w:t>
      </w:r>
      <w:r w:rsidR="00D83B6E">
        <w:rPr>
          <w:b/>
          <w:bCs/>
          <w:color w:val="623F38"/>
        </w:rPr>
        <w:t>:</w:t>
      </w:r>
      <w:r>
        <w:rPr>
          <w:color w:val="623F38"/>
        </w:rPr>
        <w:t xml:space="preserve"> door beschadigingen aan de voedingskabel</w:t>
      </w:r>
      <w:r w:rsidR="00D83B6E">
        <w:rPr>
          <w:color w:val="623F38"/>
        </w:rPr>
        <w:t xml:space="preserve">. </w:t>
      </w:r>
      <w:r w:rsidR="00AC76A1" w:rsidRPr="00D83B6E">
        <w:rPr>
          <w:color w:val="623F38"/>
        </w:rPr>
        <w:t>Gebruik de machine enkel in een droge omgeving en gebruik enkel verlengsnoeren met de juiste aansluitingswaarden</w:t>
      </w:r>
      <w:r w:rsidR="00BC7ABE">
        <w:rPr>
          <w:color w:val="623F38"/>
        </w:rPr>
        <w:t>. Spoel de schakelkast niet af met water.</w:t>
      </w:r>
    </w:p>
    <w:p w14:paraId="7B47AE4C" w14:textId="574A91B0" w:rsidR="00D83B6E" w:rsidRPr="00BC7ABE" w:rsidRDefault="009E6112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>
        <w:rPr>
          <w:rFonts w:eastAsia="ArialUnicodeMS" w:cstheme="minorHAnsi"/>
          <w:b/>
          <w:bCs/>
          <w:color w:val="623F38"/>
          <w:lang w:val="nl-BE"/>
        </w:rPr>
        <w:t>Verpletteringsgevaar door gatenboor</w:t>
      </w:r>
      <w:r w:rsidR="00D83B6E" w:rsidRPr="00BC7ABE">
        <w:rPr>
          <w:rFonts w:eastAsia="ArialUnicodeMS" w:cstheme="minorHAnsi"/>
          <w:b/>
          <w:bCs/>
          <w:color w:val="623F38"/>
          <w:lang w:val="nl-BE"/>
        </w:rPr>
        <w:t>:</w:t>
      </w:r>
      <w:r w:rsidR="00D83B6E" w:rsidRPr="00BC7ABE">
        <w:rPr>
          <w:rFonts w:eastAsia="ArialUnicodeMS" w:cstheme="minorHAnsi"/>
          <w:color w:val="623F38"/>
          <w:lang w:val="nl-BE"/>
        </w:rPr>
        <w:t xml:space="preserve"> </w:t>
      </w:r>
      <w:r>
        <w:rPr>
          <w:rFonts w:eastAsia="ArialUnicodeMS" w:cstheme="minorHAnsi"/>
          <w:color w:val="623F38"/>
          <w:lang w:val="nl-BE"/>
        </w:rPr>
        <w:t>plaats de bescherming steeds terug na een boorwissel. Kom niet in de buurt van de boor tijdens de werkzaamheden</w:t>
      </w:r>
    </w:p>
    <w:p w14:paraId="29BAB893" w14:textId="64141FD4" w:rsidR="00D83B6E" w:rsidRPr="00BC7ABE" w:rsidRDefault="00D83B6E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 w:rsidRPr="00BC7ABE">
        <w:rPr>
          <w:b/>
          <w:bCs/>
          <w:color w:val="623F38"/>
          <w:lang w:val="nl-BE"/>
        </w:rPr>
        <w:t>Gevaar op meesleuren met de bewegende onderdelen</w:t>
      </w:r>
      <w:r w:rsidRPr="00BC7ABE">
        <w:rPr>
          <w:color w:val="623F38"/>
          <w:lang w:val="nl-BE"/>
        </w:rPr>
        <w:t>: de onderdelen van de machine met tandwielaandrijving mogen enkel en alleen gebruikt worden met goed functionerende veiligheidsvoorzieningen. Wacht tot draaiende onderdelen volledig stilliggen</w:t>
      </w:r>
      <w:bookmarkStart w:id="3" w:name="_Hlk40196026"/>
      <w:r w:rsidRPr="00BC7ABE">
        <w:rPr>
          <w:color w:val="623F38"/>
          <w:lang w:val="nl-BE"/>
        </w:rPr>
        <w:t xml:space="preserve">, </w:t>
      </w:r>
      <w:bookmarkEnd w:id="3"/>
      <w:r w:rsidR="00BC7ABE" w:rsidRPr="00BC7ABE">
        <w:rPr>
          <w:color w:val="623F38"/>
          <w:lang w:val="nl-BE"/>
        </w:rPr>
        <w:t>grijp nooit achter de beschermkappen. Houd handen, haren, loshangende kleding en/of sieraden weg van bewegende delen van de machine</w:t>
      </w:r>
    </w:p>
    <w:p w14:paraId="10018838" w14:textId="36D98421" w:rsidR="00F8400F" w:rsidRDefault="00D83B6E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 w:rsidRPr="002C6CAE">
        <w:rPr>
          <w:rFonts w:eastAsia="ArialUnicodeMS" w:cstheme="minorHAnsi"/>
          <w:b/>
          <w:bCs/>
          <w:color w:val="623F38"/>
          <w:lang w:val="nl-BE"/>
        </w:rPr>
        <w:t>Gevaar naloopeffect</w:t>
      </w:r>
      <w:r w:rsidR="002C6CAE" w:rsidRPr="002C6CAE">
        <w:rPr>
          <w:rFonts w:eastAsia="ArialUnicodeMS" w:cstheme="minorHAnsi"/>
          <w:b/>
          <w:bCs/>
          <w:color w:val="623F38"/>
          <w:lang w:val="nl-BE"/>
        </w:rPr>
        <w:t>:</w:t>
      </w:r>
      <w:r w:rsidR="002C6CAE" w:rsidRPr="002C6CAE">
        <w:rPr>
          <w:rFonts w:eastAsia="ArialUnicodeMS" w:cstheme="minorHAnsi"/>
          <w:color w:val="623F38"/>
          <w:lang w:val="nl-BE"/>
        </w:rPr>
        <w:t xml:space="preserve"> d</w:t>
      </w:r>
      <w:r w:rsidRPr="002C6CAE">
        <w:rPr>
          <w:rFonts w:eastAsia="ArialUnicodeMS" w:cstheme="minorHAnsi"/>
          <w:color w:val="623F38"/>
          <w:lang w:val="nl-BE"/>
        </w:rPr>
        <w:t>e roterende delen van een machine staa</w:t>
      </w:r>
      <w:r w:rsidR="008370C7">
        <w:rPr>
          <w:rFonts w:eastAsia="ArialUnicodeMS" w:cstheme="minorHAnsi"/>
          <w:color w:val="623F38"/>
          <w:lang w:val="nl-BE"/>
        </w:rPr>
        <w:t>n</w:t>
      </w:r>
      <w:r w:rsidRPr="002C6CAE">
        <w:rPr>
          <w:rFonts w:eastAsia="ArialUnicodeMS" w:cstheme="minorHAnsi"/>
          <w:color w:val="623F38"/>
          <w:lang w:val="nl-BE"/>
        </w:rPr>
        <w:t xml:space="preserve"> nooit direct stil, maar lopen uit. De bewegende delen van een machine zijn niet altijd zichtbaar. Benader de machine niet alvorens alle bewegende delen helemaal stil staan</w:t>
      </w:r>
    </w:p>
    <w:p w14:paraId="6B467728" w14:textId="25175C83" w:rsidR="002C6CAE" w:rsidRPr="002C6CAE" w:rsidRDefault="002C6CAE" w:rsidP="00D83B6E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ArialUnicodeMS" w:cstheme="minorHAnsi"/>
          <w:color w:val="623F38"/>
          <w:lang w:val="nl-BE"/>
        </w:rPr>
      </w:pPr>
      <w:r>
        <w:rPr>
          <w:rFonts w:eastAsia="ArialUnicodeMS" w:cstheme="minorHAnsi"/>
          <w:b/>
          <w:bCs/>
          <w:color w:val="623F38"/>
          <w:lang w:val="nl-BE"/>
        </w:rPr>
        <w:t>Risico op rug</w:t>
      </w:r>
      <w:r w:rsidRPr="002C6CAE">
        <w:rPr>
          <w:rFonts w:eastAsia="ArialUnicodeMS" w:cstheme="minorHAnsi"/>
          <w:b/>
          <w:bCs/>
          <w:color w:val="623F38"/>
          <w:lang w:val="nl-BE"/>
        </w:rPr>
        <w:t>-, nek- en gewrichtsklachten:</w:t>
      </w:r>
      <w:r>
        <w:rPr>
          <w:rFonts w:eastAsia="ArialUnicodeMS" w:cstheme="minorHAnsi"/>
          <w:color w:val="623F38"/>
          <w:lang w:val="nl-BE"/>
        </w:rPr>
        <w:t xml:space="preserve"> zorg voor een aangepaste werkhoogte en draag geschikt schoeisel</w:t>
      </w:r>
    </w:p>
    <w:p w14:paraId="7F34B2AE" w14:textId="77777777" w:rsidR="00AC76A1" w:rsidRPr="00AC76A1" w:rsidRDefault="00AC76A1" w:rsidP="00A96E38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</w:p>
    <w:p w14:paraId="7873571B" w14:textId="77777777" w:rsidR="0061185A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4D684D7B" w14:textId="51AEA41A" w:rsidR="00AC0A39" w:rsidRDefault="009413D2" w:rsidP="00AC0A39">
      <w:pPr>
        <w:jc w:val="both"/>
        <w:rPr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1153D3E" wp14:editId="06DB6A24">
            <wp:extent cx="320400" cy="270000"/>
            <wp:effectExtent l="0" t="0" r="3810" b="0"/>
            <wp:docPr id="2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FBE" w:rsidRPr="00CB4FBE">
        <w:rPr>
          <w:b/>
          <w:color w:val="623F38"/>
        </w:rPr>
        <w:t xml:space="preserve"> </w:t>
      </w:r>
      <w:r w:rsidR="009E6112">
        <w:rPr>
          <w:b/>
          <w:color w:val="623F38"/>
        </w:rPr>
        <w:t xml:space="preserve">Verplaats de </w:t>
      </w:r>
      <w:r w:rsidR="00F5133C">
        <w:rPr>
          <w:b/>
          <w:color w:val="623F38"/>
        </w:rPr>
        <w:t>in</w:t>
      </w:r>
      <w:r w:rsidR="00794FA8">
        <w:rPr>
          <w:b/>
          <w:color w:val="623F38"/>
        </w:rPr>
        <w:t>pot</w:t>
      </w:r>
      <w:r w:rsidR="009E6112">
        <w:rPr>
          <w:b/>
          <w:color w:val="623F38"/>
        </w:rPr>
        <w:t xml:space="preserve">machine nooit met aangesloten voedingskabel. </w:t>
      </w:r>
      <w:r w:rsidR="00794FA8">
        <w:rPr>
          <w:b/>
          <w:color w:val="623F38"/>
        </w:rPr>
        <w:t>Schakel d</w:t>
      </w:r>
      <w:r w:rsidR="00CB4FBE" w:rsidRPr="00015424">
        <w:rPr>
          <w:b/>
          <w:color w:val="623F38"/>
        </w:rPr>
        <w:t xml:space="preserve">e </w:t>
      </w:r>
      <w:bookmarkStart w:id="4" w:name="_Hlk38972010"/>
      <w:r w:rsidR="00D83B6E">
        <w:rPr>
          <w:b/>
          <w:color w:val="623F38"/>
        </w:rPr>
        <w:t>machine</w:t>
      </w:r>
      <w:r w:rsidR="00CB4FBE" w:rsidRPr="00015424">
        <w:rPr>
          <w:b/>
          <w:color w:val="623F38"/>
        </w:rPr>
        <w:t xml:space="preserve"> </w:t>
      </w:r>
      <w:bookmarkEnd w:id="4"/>
      <w:r w:rsidR="00CB4FBE" w:rsidRPr="00015424">
        <w:rPr>
          <w:b/>
          <w:color w:val="623F38"/>
        </w:rPr>
        <w:t xml:space="preserve">uit en </w:t>
      </w:r>
      <w:r w:rsidR="00794FA8">
        <w:rPr>
          <w:b/>
          <w:color w:val="623F38"/>
        </w:rPr>
        <w:t xml:space="preserve">trek </w:t>
      </w:r>
      <w:r w:rsidR="00CB4FBE" w:rsidRPr="00015424">
        <w:rPr>
          <w:b/>
          <w:color w:val="623F38"/>
        </w:rPr>
        <w:t>de netstekker uit de contactdoo</w:t>
      </w:r>
      <w:r w:rsidR="00794FA8">
        <w:rPr>
          <w:b/>
          <w:color w:val="623F38"/>
        </w:rPr>
        <w:t>s</w:t>
      </w:r>
      <w:r w:rsidR="00CB4FBE" w:rsidRPr="00015424">
        <w:rPr>
          <w:b/>
          <w:color w:val="623F38"/>
        </w:rPr>
        <w:t xml:space="preserve">. </w:t>
      </w:r>
    </w:p>
    <w:p w14:paraId="446DEEFB" w14:textId="33DA698A" w:rsidR="00BC7ABE" w:rsidRDefault="004E57DD" w:rsidP="00BC7ABE">
      <w:pPr>
        <w:jc w:val="both"/>
        <w:rPr>
          <w:color w:val="623F38"/>
          <w:lang w:val="nl-BE"/>
        </w:rPr>
      </w:pPr>
      <w:bookmarkStart w:id="5" w:name="_Hlk36632701"/>
      <w:r w:rsidRPr="004E57DD">
        <w:rPr>
          <w:color w:val="623F38"/>
        </w:rPr>
        <w:t xml:space="preserve">Verwijder alle accessoires die niet vast op </w:t>
      </w:r>
      <w:r w:rsidR="009E6112">
        <w:rPr>
          <w:color w:val="623F38"/>
        </w:rPr>
        <w:t>de machine</w:t>
      </w:r>
      <w:r w:rsidRPr="004E57DD">
        <w:rPr>
          <w:color w:val="623F38"/>
        </w:rPr>
        <w:t xml:space="preserve"> gemonteerd kunnen worden</w:t>
      </w:r>
      <w:r>
        <w:rPr>
          <w:color w:val="623F38"/>
        </w:rPr>
        <w:t xml:space="preserve">. </w:t>
      </w:r>
      <w:bookmarkEnd w:id="5"/>
      <w:r w:rsidR="00BC7ABE" w:rsidRPr="00BC7ABE">
        <w:rPr>
          <w:color w:val="623F38"/>
        </w:rPr>
        <w:t>Voordat de machine kan worden verplaatst, dient de transportband (afloopband) te worden gedemonteerd.</w:t>
      </w:r>
      <w:r w:rsidR="00BC7ABE">
        <w:rPr>
          <w:color w:val="623F38"/>
        </w:rPr>
        <w:t xml:space="preserve"> </w:t>
      </w:r>
      <w:r w:rsidR="00BC7ABE" w:rsidRPr="00BC7ABE">
        <w:rPr>
          <w:color w:val="623F38"/>
          <w:lang w:val="nl-BE"/>
        </w:rPr>
        <w:t>De machine moet recht</w:t>
      </w:r>
      <w:r w:rsidR="00F5133C">
        <w:rPr>
          <w:color w:val="623F38"/>
          <w:lang w:val="nl-BE"/>
        </w:rPr>
        <w:t>op</w:t>
      </w:r>
      <w:r w:rsidR="00BC7ABE" w:rsidRPr="00BC7ABE">
        <w:rPr>
          <w:color w:val="623F38"/>
          <w:lang w:val="nl-BE"/>
        </w:rPr>
        <w:t xml:space="preserve"> getransporteerd worden.</w:t>
      </w:r>
    </w:p>
    <w:bookmarkStart w:id="6" w:name="_Hlk66785657"/>
    <w:p w14:paraId="51DD173A" w14:textId="0CD7F522" w:rsidR="00591B6C" w:rsidRPr="00BC7ABE" w:rsidRDefault="00E214D1" w:rsidP="00BC7ABE">
      <w:pPr>
        <w:jc w:val="both"/>
        <w:rPr>
          <w:color w:val="623F38"/>
          <w:lang w:val="nl-BE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1DD5CBC72D814E038B44A456848CBCBF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9652AF" w:rsidRPr="00CA1FDD">
            <w:rPr>
              <w:rStyle w:val="Tekstvantijdelijkeaanduiding"/>
            </w:rPr>
            <w:t>Klik of tik om tekst in te voeren.</w:t>
          </w:r>
        </w:sdtContent>
      </w:sdt>
      <w:bookmarkEnd w:id="6"/>
    </w:p>
    <w:p w14:paraId="6339509B" w14:textId="77777777" w:rsidR="003E2579" w:rsidRPr="00591B6C" w:rsidRDefault="003E2579" w:rsidP="00A96E38">
      <w:pPr>
        <w:jc w:val="both"/>
        <w:rPr>
          <w:color w:val="76B828"/>
        </w:rPr>
      </w:pPr>
    </w:p>
    <w:p w14:paraId="7A3007F6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2FA365DA" w14:textId="0F2646C6" w:rsidR="00023FDB" w:rsidRPr="00023FDB" w:rsidRDefault="009413D2" w:rsidP="00023FDB">
      <w:pPr>
        <w:jc w:val="both"/>
        <w:rPr>
          <w:b/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2A8388CC" wp14:editId="1323C9E9">
            <wp:extent cx="320400" cy="270000"/>
            <wp:effectExtent l="0" t="0" r="3810" b="0"/>
            <wp:docPr id="3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352">
        <w:rPr>
          <w:b/>
          <w:color w:val="623F38"/>
        </w:rPr>
        <w:t xml:space="preserve"> Check</w:t>
      </w:r>
      <w:r w:rsidR="003564D8">
        <w:rPr>
          <w:b/>
          <w:color w:val="623F38"/>
          <w:lang w:val="nl-BE"/>
        </w:rPr>
        <w:t xml:space="preserve"> o</w:t>
      </w:r>
      <w:r w:rsidR="003564D8" w:rsidRPr="00CF30A0">
        <w:rPr>
          <w:b/>
          <w:color w:val="623F38"/>
          <w:lang w:val="nl-BE"/>
        </w:rPr>
        <w:t>f de schakelaar op "uit" staat, voordat u de stekker in het</w:t>
      </w:r>
      <w:r w:rsidR="003564D8" w:rsidRPr="003564D8">
        <w:rPr>
          <w:b/>
          <w:color w:val="623F38"/>
          <w:lang w:val="nl-BE"/>
        </w:rPr>
        <w:t xml:space="preserve"> stopcontact steekt.</w:t>
      </w:r>
      <w:r w:rsidR="00AC76A1">
        <w:rPr>
          <w:b/>
          <w:color w:val="623F38"/>
          <w:lang w:val="nl-BE"/>
        </w:rPr>
        <w:t xml:space="preserve"> </w:t>
      </w:r>
      <w:r w:rsidR="003564D8">
        <w:rPr>
          <w:b/>
          <w:color w:val="623F38"/>
        </w:rPr>
        <w:t>Controleer</w:t>
      </w:r>
      <w:r w:rsidR="005666F1">
        <w:rPr>
          <w:b/>
          <w:color w:val="623F38"/>
        </w:rPr>
        <w:t xml:space="preserve"> de</w:t>
      </w:r>
      <w:r w:rsidR="003564D8">
        <w:rPr>
          <w:b/>
          <w:color w:val="623F38"/>
        </w:rPr>
        <w:t xml:space="preserve"> </w:t>
      </w:r>
      <w:r w:rsidR="00462352">
        <w:rPr>
          <w:b/>
          <w:color w:val="623F38"/>
        </w:rPr>
        <w:t xml:space="preserve">staat </w:t>
      </w:r>
      <w:r w:rsidR="004C798B">
        <w:rPr>
          <w:b/>
          <w:color w:val="623F38"/>
        </w:rPr>
        <w:t xml:space="preserve">van de </w:t>
      </w:r>
      <w:r w:rsidR="003564D8">
        <w:rPr>
          <w:b/>
          <w:color w:val="623F38"/>
        </w:rPr>
        <w:t>beschermkap</w:t>
      </w:r>
      <w:r w:rsidR="004C798B">
        <w:rPr>
          <w:b/>
          <w:color w:val="623F38"/>
        </w:rPr>
        <w:t>pen</w:t>
      </w:r>
      <w:r w:rsidR="003564D8">
        <w:rPr>
          <w:b/>
          <w:color w:val="623F38"/>
        </w:rPr>
        <w:t xml:space="preserve"> en elektrische aansluitingen</w:t>
      </w:r>
      <w:r w:rsidR="00C44994">
        <w:rPr>
          <w:b/>
          <w:color w:val="623F38"/>
        </w:rPr>
        <w:t>.</w:t>
      </w:r>
      <w:r w:rsidR="005666F1">
        <w:rPr>
          <w:b/>
          <w:color w:val="623F38"/>
        </w:rPr>
        <w:t xml:space="preserve"> Gebruik de machine nooit in een vochtige/natte omgeving.</w:t>
      </w:r>
    </w:p>
    <w:p w14:paraId="2D17E03D" w14:textId="0BAA3318" w:rsidR="00BC7ABE" w:rsidRDefault="00BC7ABE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Plaats de machine op een vlakke ondergrond, met voldoende draagkracht</w:t>
      </w:r>
    </w:p>
    <w:p w14:paraId="577D115E" w14:textId="5BD0683F" w:rsidR="002506BD" w:rsidRDefault="002506BD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 w:rsidRPr="003564D8">
        <w:rPr>
          <w:color w:val="623F38"/>
          <w:lang w:val="nl-BE"/>
        </w:rPr>
        <w:t xml:space="preserve">Gebruik de </w:t>
      </w:r>
      <w:r w:rsidR="00F5133C">
        <w:rPr>
          <w:color w:val="623F38"/>
          <w:lang w:val="nl-BE"/>
        </w:rPr>
        <w:t>in</w:t>
      </w:r>
      <w:r w:rsidR="00D83B6E">
        <w:rPr>
          <w:color w:val="623F38"/>
          <w:lang w:val="nl-BE"/>
        </w:rPr>
        <w:t>potmachine</w:t>
      </w:r>
      <w:r w:rsidR="00AC0A39" w:rsidRPr="00AC0A39">
        <w:rPr>
          <w:color w:val="623F38"/>
          <w:lang w:val="nl-BE"/>
        </w:rPr>
        <w:t xml:space="preserve"> </w:t>
      </w:r>
      <w:r w:rsidRPr="003564D8">
        <w:rPr>
          <w:color w:val="623F38"/>
          <w:lang w:val="nl-BE"/>
        </w:rPr>
        <w:t>enkel bij daglicht of bij voldoende kunstlicht</w:t>
      </w:r>
    </w:p>
    <w:p w14:paraId="7897BDF6" w14:textId="19809B76" w:rsidR="00CB4FBE" w:rsidRDefault="00CB4FBE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Voorzie een goede bereikbaarheid van de werkpost</w:t>
      </w:r>
      <w:r w:rsidR="00023FDB">
        <w:rPr>
          <w:color w:val="623F38"/>
          <w:lang w:val="nl-BE"/>
        </w:rPr>
        <w:t xml:space="preserve"> en een nette werkzone</w:t>
      </w:r>
    </w:p>
    <w:p w14:paraId="75D8B144" w14:textId="1F8663D9" w:rsidR="00023FDB" w:rsidRDefault="00023FDB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Zorg voor een gunstige werkhouding en voldoende bewegingsvrijheid</w:t>
      </w:r>
    </w:p>
    <w:p w14:paraId="74101917" w14:textId="63FDB82D" w:rsidR="002506BD" w:rsidRDefault="002506BD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 w:rsidRPr="00AC76A1">
        <w:rPr>
          <w:color w:val="623F38"/>
          <w:lang w:val="nl-BE"/>
        </w:rPr>
        <w:t xml:space="preserve">Gebruik </w:t>
      </w:r>
      <w:r w:rsidR="009E6112">
        <w:rPr>
          <w:color w:val="623F38"/>
          <w:lang w:val="nl-BE"/>
        </w:rPr>
        <w:t xml:space="preserve">elektrische </w:t>
      </w:r>
      <w:r w:rsidRPr="00AC76A1">
        <w:rPr>
          <w:color w:val="623F38"/>
          <w:lang w:val="nl-BE"/>
        </w:rPr>
        <w:t>machines nooit in de buurt van ontvlambare</w:t>
      </w:r>
      <w:r>
        <w:rPr>
          <w:color w:val="623F38"/>
          <w:lang w:val="nl-BE"/>
        </w:rPr>
        <w:t xml:space="preserve"> </w:t>
      </w:r>
      <w:r w:rsidRPr="00AC76A1">
        <w:rPr>
          <w:color w:val="623F38"/>
          <w:lang w:val="nl-BE"/>
        </w:rPr>
        <w:t>vloeistoffen en gassen (</w:t>
      </w:r>
      <w:r w:rsidR="00463868">
        <w:rPr>
          <w:color w:val="623F38"/>
          <w:lang w:val="nl-BE"/>
        </w:rPr>
        <w:t>e</w:t>
      </w:r>
      <w:r w:rsidRPr="00AC76A1">
        <w:rPr>
          <w:color w:val="623F38"/>
          <w:lang w:val="nl-BE"/>
        </w:rPr>
        <w:t>xplosiegevaar!)</w:t>
      </w:r>
      <w:r w:rsidR="00B0462E">
        <w:rPr>
          <w:color w:val="623F38"/>
          <w:lang w:val="nl-BE"/>
        </w:rPr>
        <w:t xml:space="preserve"> of brandbare vaste stoffen (vonkvorming)</w:t>
      </w:r>
    </w:p>
    <w:p w14:paraId="0757965C" w14:textId="45FC057C" w:rsidR="002506BD" w:rsidRDefault="002506BD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 w:rsidRPr="002506BD">
        <w:rPr>
          <w:color w:val="623F38"/>
          <w:lang w:val="nl-BE"/>
        </w:rPr>
        <w:t>Sluit de machine nooit op het lichtnet aan voordat u hebt gecontroleerd of de beschikbare netspanning overeenkomt met de waarden die op het typeplaatje zijn aangegeven</w:t>
      </w:r>
    </w:p>
    <w:p w14:paraId="6252F4BC" w14:textId="428BDFB4" w:rsidR="008370C7" w:rsidRDefault="004C798B" w:rsidP="003D54EC">
      <w:pPr>
        <w:pStyle w:val="Lijstalinea"/>
        <w:numPr>
          <w:ilvl w:val="0"/>
          <w:numId w:val="1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V</w:t>
      </w:r>
      <w:r w:rsidR="00BC7ABE">
        <w:rPr>
          <w:color w:val="623F38"/>
          <w:lang w:val="nl-BE"/>
        </w:rPr>
        <w:t>oer</w:t>
      </w:r>
      <w:r>
        <w:rPr>
          <w:color w:val="623F38"/>
          <w:lang w:val="nl-BE"/>
        </w:rPr>
        <w:t xml:space="preserve"> instellingen</w:t>
      </w:r>
      <w:r w:rsidR="00BC7ABE">
        <w:rPr>
          <w:color w:val="623F38"/>
          <w:lang w:val="nl-BE"/>
        </w:rPr>
        <w:t xml:space="preserve"> aan de machine uit</w:t>
      </w:r>
      <w:r w:rsidR="005666F1" w:rsidRPr="00375C34">
        <w:rPr>
          <w:color w:val="623F38"/>
          <w:lang w:val="nl-BE"/>
        </w:rPr>
        <w:t xml:space="preserve"> met de</w:t>
      </w:r>
      <w:r w:rsidR="005666F1">
        <w:rPr>
          <w:color w:val="623F38"/>
          <w:lang w:val="nl-BE"/>
        </w:rPr>
        <w:t xml:space="preserve"> </w:t>
      </w:r>
      <w:r w:rsidR="005666F1" w:rsidRPr="00375C34">
        <w:rPr>
          <w:color w:val="623F38"/>
          <w:lang w:val="nl-BE"/>
        </w:rPr>
        <w:t>stekker uit het stopcontact</w:t>
      </w:r>
    </w:p>
    <w:p w14:paraId="0B11C779" w14:textId="77777777" w:rsidR="003D54EC" w:rsidRPr="003D54EC" w:rsidRDefault="003D54EC" w:rsidP="003D54EC">
      <w:pPr>
        <w:pStyle w:val="Lijstalinea"/>
        <w:jc w:val="both"/>
        <w:rPr>
          <w:color w:val="623F38"/>
          <w:lang w:val="nl-BE"/>
        </w:rPr>
      </w:pPr>
    </w:p>
    <w:p w14:paraId="6ED393B2" w14:textId="4464AE2C" w:rsidR="00BC7ABE" w:rsidRPr="00BC7ABE" w:rsidRDefault="002B51EC" w:rsidP="00BC7ABE">
      <w:p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lastRenderedPageBreak/>
        <w:t>Controleer</w:t>
      </w:r>
      <w:r w:rsidR="003564D8"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 xml:space="preserve">op volgende </w:t>
      </w:r>
      <w:r w:rsidR="00955FEE">
        <w:rPr>
          <w:color w:val="623F38"/>
          <w:lang w:val="nl-BE"/>
        </w:rPr>
        <w:t>zaken</w:t>
      </w:r>
      <w:r w:rsidRPr="002B51EC">
        <w:rPr>
          <w:color w:val="623F38"/>
          <w:lang w:val="nl-BE"/>
        </w:rPr>
        <w:t>:</w:t>
      </w:r>
    </w:p>
    <w:p w14:paraId="39A54D5A" w14:textId="653C278E" w:rsidR="002448CC" w:rsidRPr="002448CC" w:rsidRDefault="007F45E2" w:rsidP="002448CC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of de machine stabiel staat opgesteld</w:t>
      </w:r>
      <w:r w:rsidR="002448CC">
        <w:rPr>
          <w:color w:val="623F38"/>
          <w:lang w:val="nl-BE"/>
        </w:rPr>
        <w:t xml:space="preserve"> en de rem op de zwenkwielen staa</w:t>
      </w:r>
      <w:r w:rsidR="008370C7">
        <w:rPr>
          <w:color w:val="623F38"/>
          <w:lang w:val="nl-BE"/>
        </w:rPr>
        <w:t>t</w:t>
      </w:r>
    </w:p>
    <w:p w14:paraId="0499FFA3" w14:textId="070F9085" w:rsidR="00A67AE4" w:rsidRPr="009D693A" w:rsidRDefault="005666F1" w:rsidP="009D693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5666F1">
        <w:rPr>
          <w:color w:val="623F38"/>
          <w:lang w:val="nl-BE"/>
        </w:rPr>
        <w:t xml:space="preserve">de algemene goede staat </w:t>
      </w:r>
      <w:r>
        <w:rPr>
          <w:color w:val="623F38"/>
          <w:lang w:val="nl-BE"/>
        </w:rPr>
        <w:t xml:space="preserve">van de </w:t>
      </w:r>
      <w:r w:rsidR="00F5133C">
        <w:rPr>
          <w:color w:val="623F38"/>
          <w:lang w:val="nl-BE"/>
        </w:rPr>
        <w:t>inpotmachine</w:t>
      </w:r>
    </w:p>
    <w:p w14:paraId="2BA59298" w14:textId="45CAC87B" w:rsidR="001460D1" w:rsidRDefault="005666F1" w:rsidP="009D693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 xml:space="preserve">de aanwezigheid en goede werking van </w:t>
      </w:r>
      <w:r w:rsidR="0004529F">
        <w:rPr>
          <w:color w:val="623F38"/>
          <w:lang w:val="nl-BE"/>
        </w:rPr>
        <w:t>de</w:t>
      </w:r>
      <w:r>
        <w:rPr>
          <w:color w:val="623F38"/>
          <w:lang w:val="nl-BE"/>
        </w:rPr>
        <w:t xml:space="preserve"> </w:t>
      </w:r>
      <w:r w:rsidR="009D693A">
        <w:rPr>
          <w:color w:val="623F38"/>
          <w:lang w:val="nl-BE"/>
        </w:rPr>
        <w:t>afschermingen</w:t>
      </w:r>
      <w:r w:rsidR="00BC7ABE">
        <w:rPr>
          <w:color w:val="623F38"/>
          <w:lang w:val="nl-BE"/>
        </w:rPr>
        <w:t xml:space="preserve"> (oa beschermkap van de boor)</w:t>
      </w:r>
    </w:p>
    <w:p w14:paraId="3712BF08" w14:textId="6D3A687A" w:rsidR="00BC7ABE" w:rsidRPr="009D693A" w:rsidRDefault="00BC7ABE" w:rsidP="009D693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of de bewegende delen vrij kunnen bewegen</w:t>
      </w:r>
    </w:p>
    <w:p w14:paraId="30F6A9BD" w14:textId="30950B46" w:rsidR="002B51EC" w:rsidRPr="00F8400F" w:rsidRDefault="00AF0951" w:rsidP="008062CA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F8400F">
        <w:rPr>
          <w:color w:val="623F38"/>
          <w:lang w:val="nl-BE"/>
        </w:rPr>
        <w:t>d</w:t>
      </w:r>
      <w:r w:rsidR="002B51EC" w:rsidRPr="00F8400F">
        <w:rPr>
          <w:color w:val="623F38"/>
          <w:lang w:val="nl-BE"/>
        </w:rPr>
        <w:t>e goede staat van de elektrische aansluitingen</w:t>
      </w:r>
    </w:p>
    <w:p w14:paraId="0928D449" w14:textId="7B280199" w:rsidR="002B51EC" w:rsidRPr="002B51EC" w:rsidRDefault="002B51EC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werking van de verschillende start</w:t>
      </w:r>
      <w:r w:rsidR="008370C7">
        <w:rPr>
          <w:color w:val="623F38"/>
          <w:lang w:val="nl-BE"/>
        </w:rPr>
        <w:t>-</w:t>
      </w:r>
      <w:r w:rsidRPr="002B51EC">
        <w:rPr>
          <w:color w:val="623F38"/>
          <w:lang w:val="nl-BE"/>
        </w:rPr>
        <w:t>/ stopinrichtingen, de noodstopinrichtingen, de andere bedieningsschakelaars, de vergrendelbare hoofdschakelaar</w:t>
      </w:r>
    </w:p>
    <w:p w14:paraId="76AABA63" w14:textId="0D0A9315" w:rsidR="00F06489" w:rsidRDefault="002B51EC" w:rsidP="00F06489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leesbaarheid van de gegevens op de bedieningsposten, de veiligheidstekens en</w:t>
      </w:r>
      <w:r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 xml:space="preserve">pictogrammen op de </w:t>
      </w:r>
      <w:r w:rsidR="00FA12E8">
        <w:rPr>
          <w:color w:val="623F38"/>
          <w:lang w:val="nl-BE"/>
        </w:rPr>
        <w:t>machine</w:t>
      </w:r>
    </w:p>
    <w:p w14:paraId="69B95622" w14:textId="09F3BC20" w:rsidR="007F45E2" w:rsidRPr="00F06489" w:rsidRDefault="007F45E2" w:rsidP="00F06489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de spanning van de riemen van de elevator</w:t>
      </w:r>
    </w:p>
    <w:p w14:paraId="7722FF66" w14:textId="082DC7D0" w:rsidR="00591B6C" w:rsidRPr="002B51EC" w:rsidRDefault="00E214D1" w:rsidP="00A96E38">
      <w:pPr>
        <w:jc w:val="both"/>
        <w:rPr>
          <w:color w:val="623F38"/>
          <w:lang w:val="nl-BE"/>
        </w:rPr>
      </w:pPr>
      <w:sdt>
        <w:sdtPr>
          <w:id w:val="1559593988"/>
          <w:placeholder>
            <w:docPart w:val="FFE690D04FBD468ABF9A570045D818F0"/>
          </w:placeholder>
        </w:sdtPr>
        <w:sdtEndPr/>
        <w:sdtContent>
          <w:sdt>
            <w:sdtPr>
              <w:rPr>
                <w:rStyle w:val="Stijl11"/>
              </w:rPr>
              <w:alias w:val="Vul hier aan"/>
              <w:tag w:val="Vul hier aan"/>
              <w:id w:val="-33656398"/>
              <w:placeholder>
                <w:docPart w:val="F9377473FF624343A8D709F17DE05C54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="009652AF"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228B380" w14:textId="77777777" w:rsidR="00591B6C" w:rsidRPr="00683CBC" w:rsidRDefault="00591B6C" w:rsidP="00A96E38">
      <w:pPr>
        <w:jc w:val="both"/>
        <w:rPr>
          <w:color w:val="623F38"/>
        </w:rPr>
      </w:pPr>
    </w:p>
    <w:p w14:paraId="1672318E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78552C6F" w14:textId="44ECDBA1" w:rsidR="009E6112" w:rsidRPr="009E6112" w:rsidRDefault="00063DB9" w:rsidP="009E6112">
      <w:pPr>
        <w:jc w:val="both"/>
        <w:rPr>
          <w:b/>
          <w:bCs/>
          <w:color w:val="623F38"/>
          <w:lang w:val="nl-BE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5F05B447" wp14:editId="78E1F051">
            <wp:extent cx="320400" cy="270000"/>
            <wp:effectExtent l="0" t="0" r="3810" b="0"/>
            <wp:docPr id="4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AE" w:rsidRPr="008601AE">
        <w:rPr>
          <w:bCs/>
          <w:color w:val="623F38"/>
          <w:lang w:val="nl-BE"/>
        </w:rPr>
        <w:t xml:space="preserve"> </w:t>
      </w:r>
      <w:r w:rsidR="009E6112" w:rsidRPr="009E6112">
        <w:rPr>
          <w:b/>
          <w:color w:val="623F38"/>
          <w:lang w:val="nl-BE"/>
        </w:rPr>
        <w:t>Leg de machine volledig stil bij blokkeringen.</w:t>
      </w:r>
      <w:r w:rsidR="009E6112">
        <w:rPr>
          <w:bCs/>
          <w:color w:val="623F38"/>
          <w:lang w:val="nl-BE"/>
        </w:rPr>
        <w:t xml:space="preserve"> </w:t>
      </w:r>
      <w:r w:rsidR="008601AE" w:rsidRPr="008601AE">
        <w:rPr>
          <w:b/>
          <w:bCs/>
          <w:color w:val="623F38"/>
          <w:lang w:val="nl-BE"/>
        </w:rPr>
        <w:t>C</w:t>
      </w:r>
      <w:r w:rsidR="008601AE" w:rsidRPr="000D06B3">
        <w:rPr>
          <w:b/>
          <w:bCs/>
          <w:color w:val="623F38"/>
          <w:lang w:val="nl-BE"/>
        </w:rPr>
        <w:t xml:space="preserve">ontroleer regelmatig op zichtbare mankementen, geluid, trillingen, enz… </w:t>
      </w:r>
      <w:r w:rsidR="00A52C88">
        <w:rPr>
          <w:b/>
          <w:bCs/>
          <w:color w:val="623F38"/>
          <w:lang w:val="nl-BE"/>
        </w:rPr>
        <w:t>N</w:t>
      </w:r>
      <w:r w:rsidR="008601AE" w:rsidRPr="000D06B3">
        <w:rPr>
          <w:b/>
          <w:bCs/>
          <w:color w:val="623F38"/>
          <w:lang w:val="nl-BE"/>
        </w:rPr>
        <w:t xml:space="preserve">eem de </w:t>
      </w:r>
      <w:r w:rsidR="00F5133C">
        <w:rPr>
          <w:b/>
          <w:bCs/>
          <w:color w:val="623F38"/>
          <w:lang w:val="nl-BE"/>
        </w:rPr>
        <w:t xml:space="preserve">inpotmachine </w:t>
      </w:r>
      <w:r w:rsidR="008601AE" w:rsidRPr="000D06B3">
        <w:rPr>
          <w:b/>
          <w:bCs/>
          <w:color w:val="623F38"/>
          <w:lang w:val="nl-BE"/>
        </w:rPr>
        <w:t>bij mankementen meteen uit dienst en neem</w:t>
      </w:r>
      <w:r w:rsidR="008601AE" w:rsidRPr="008601AE">
        <w:rPr>
          <w:b/>
          <w:bCs/>
          <w:color w:val="623F38"/>
          <w:lang w:val="nl-BE"/>
        </w:rPr>
        <w:t xml:space="preserve"> de nodige </w:t>
      </w:r>
      <w:r w:rsidR="003564D8">
        <w:rPr>
          <w:b/>
          <w:bCs/>
          <w:color w:val="623F38"/>
          <w:lang w:val="nl-BE"/>
        </w:rPr>
        <w:t>v</w:t>
      </w:r>
      <w:r w:rsidR="008601AE" w:rsidRPr="008601AE">
        <w:rPr>
          <w:b/>
          <w:bCs/>
          <w:color w:val="623F38"/>
          <w:lang w:val="nl-BE"/>
        </w:rPr>
        <w:t>eiligheidsmaatregelen</w:t>
      </w:r>
      <w:r w:rsidR="00F82456">
        <w:rPr>
          <w:b/>
          <w:bCs/>
          <w:color w:val="623F38"/>
          <w:lang w:val="nl-BE"/>
        </w:rPr>
        <w:t xml:space="preserve">. </w:t>
      </w:r>
    </w:p>
    <w:p w14:paraId="3FADAF6C" w14:textId="75F59E9D" w:rsidR="009E6112" w:rsidRDefault="009E6112" w:rsidP="00A67AE4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9E6112">
        <w:rPr>
          <w:color w:val="623F38"/>
          <w:lang w:val="nl-BE"/>
        </w:rPr>
        <w:t xml:space="preserve">Haal </w:t>
      </w:r>
      <w:r w:rsidR="008370C7">
        <w:rPr>
          <w:color w:val="623F38"/>
          <w:lang w:val="nl-BE"/>
        </w:rPr>
        <w:t xml:space="preserve">de </w:t>
      </w:r>
      <w:r w:rsidRPr="009E6112">
        <w:rPr>
          <w:color w:val="623F38"/>
          <w:lang w:val="nl-BE"/>
        </w:rPr>
        <w:t>stekker uit het stopcontact, voordat schermdeuren en/</w:t>
      </w:r>
      <w:r w:rsidR="008370C7">
        <w:rPr>
          <w:color w:val="623F38"/>
          <w:lang w:val="nl-BE"/>
        </w:rPr>
        <w:t xml:space="preserve"> </w:t>
      </w:r>
      <w:r w:rsidRPr="009E6112">
        <w:rPr>
          <w:color w:val="623F38"/>
          <w:lang w:val="nl-BE"/>
        </w:rPr>
        <w:t>of platen worden weggenomen</w:t>
      </w:r>
    </w:p>
    <w:p w14:paraId="45A8CB90" w14:textId="2BB40725" w:rsidR="00A67AE4" w:rsidRDefault="00AB19F5" w:rsidP="00A67AE4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Neem een stabiele werkhouding aan</w:t>
      </w:r>
    </w:p>
    <w:p w14:paraId="3482CF9D" w14:textId="4DB294CB" w:rsidR="007F45E2" w:rsidRPr="00A67AE4" w:rsidRDefault="007F45E2" w:rsidP="00A67AE4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7F45E2">
        <w:rPr>
          <w:color w:val="623F38"/>
          <w:lang w:val="nl-BE"/>
        </w:rPr>
        <w:t>Ga niet op de machine staan</w:t>
      </w:r>
      <w:r w:rsidR="008370C7">
        <w:rPr>
          <w:color w:val="623F38"/>
          <w:lang w:val="nl-BE"/>
        </w:rPr>
        <w:t xml:space="preserve"> </w:t>
      </w:r>
      <w:r w:rsidRPr="007F45E2">
        <w:rPr>
          <w:color w:val="623F38"/>
          <w:lang w:val="nl-BE"/>
        </w:rPr>
        <w:t>als deze in werking is</w:t>
      </w:r>
    </w:p>
    <w:p w14:paraId="2391E233" w14:textId="6BE61C24" w:rsid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Laat de machine niet onbeheerd draaien</w:t>
      </w:r>
    </w:p>
    <w:p w14:paraId="75D27B40" w14:textId="1AA809CE" w:rsidR="00BD4B8D" w:rsidRDefault="00BD4B8D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BD4B8D">
        <w:rPr>
          <w:color w:val="623F38"/>
          <w:lang w:val="nl-BE"/>
        </w:rPr>
        <w:t>Houd handen, haren, loshangende kleding en/</w:t>
      </w:r>
      <w:r w:rsidR="008370C7">
        <w:rPr>
          <w:color w:val="623F38"/>
          <w:lang w:val="nl-BE"/>
        </w:rPr>
        <w:t xml:space="preserve"> </w:t>
      </w:r>
      <w:r w:rsidRPr="00BD4B8D">
        <w:rPr>
          <w:color w:val="623F38"/>
          <w:lang w:val="nl-BE"/>
        </w:rPr>
        <w:t>of sieraden weg van bewegende delen van de machine</w:t>
      </w:r>
    </w:p>
    <w:p w14:paraId="5B20E230" w14:textId="1F907C21" w:rsidR="00AD047C" w:rsidRDefault="00AD047C" w:rsidP="0012099C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AD047C">
        <w:rPr>
          <w:color w:val="623F38"/>
          <w:lang w:val="nl-BE"/>
        </w:rPr>
        <w:t xml:space="preserve">Reik </w:t>
      </w:r>
      <w:r w:rsidR="00164025">
        <w:rPr>
          <w:color w:val="623F38"/>
          <w:lang w:val="nl-BE"/>
        </w:rPr>
        <w:t>NOOIT</w:t>
      </w:r>
      <w:r w:rsidRPr="00AD047C">
        <w:rPr>
          <w:color w:val="623F38"/>
          <w:lang w:val="nl-BE"/>
        </w:rPr>
        <w:t xml:space="preserve"> onder </w:t>
      </w:r>
      <w:r w:rsidR="00BD4B8D">
        <w:rPr>
          <w:color w:val="623F38"/>
          <w:lang w:val="nl-BE"/>
        </w:rPr>
        <w:t xml:space="preserve">de boor of achter </w:t>
      </w:r>
      <w:r w:rsidR="008370C7">
        <w:rPr>
          <w:color w:val="623F38"/>
          <w:lang w:val="nl-BE"/>
        </w:rPr>
        <w:t xml:space="preserve">de </w:t>
      </w:r>
      <w:r w:rsidR="00BD4B8D">
        <w:rPr>
          <w:color w:val="623F38"/>
          <w:lang w:val="nl-BE"/>
        </w:rPr>
        <w:t>beschermkappen</w:t>
      </w:r>
    </w:p>
    <w:p w14:paraId="04827EBE" w14:textId="434EFCB3" w:rsidR="00BD4B8D" w:rsidRPr="00AD047C" w:rsidRDefault="00BD4B8D" w:rsidP="0012099C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BD4B8D">
        <w:rPr>
          <w:color w:val="623F38"/>
          <w:lang w:val="nl-BE"/>
        </w:rPr>
        <w:t>Zolang de machine aan staat mag geen enkele aansluiting of veiligheidsvoorziening worden verwijderd. De machine alleen dan gebruiken, indien alle bescherminrichtingen en veiligheidsafhankelijke voorzieningen aanwezig en bedrijfsklaar zijn</w:t>
      </w:r>
    </w:p>
    <w:p w14:paraId="13715BEE" w14:textId="1710FDBA" w:rsidR="00CB4FBE" w:rsidRPr="00CA25D2" w:rsidRDefault="00CB4FBE" w:rsidP="00697929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A25D2">
        <w:rPr>
          <w:color w:val="623F38"/>
          <w:lang w:val="nl-BE"/>
        </w:rPr>
        <w:t>Plaats elektrische kabels (van machine en verlengkabels indien van toepassing) zodanig dat deze niet beschadigd worden tijdens het gebruik (door scherpe randen, bewegende machinedelen, overrijdende transportmiddelen, …)</w:t>
      </w:r>
      <w:r w:rsidR="00CA25D2">
        <w:rPr>
          <w:color w:val="623F38"/>
          <w:lang w:val="nl-BE"/>
        </w:rPr>
        <w:t xml:space="preserve">. </w:t>
      </w:r>
      <w:r w:rsidRPr="00CA25D2">
        <w:rPr>
          <w:color w:val="623F38"/>
          <w:lang w:val="nl-BE"/>
        </w:rPr>
        <w:t>Stel elektrische kabels (van machine en verlengkabels) niet bloot aan olie en hitte</w:t>
      </w:r>
    </w:p>
    <w:p w14:paraId="530286A0" w14:textId="55EDDA07" w:rsidR="00B8324F" w:rsidRDefault="00B8324F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B8324F">
        <w:rPr>
          <w:color w:val="623F38"/>
          <w:lang w:val="nl-BE"/>
        </w:rPr>
        <w:t xml:space="preserve">Gebruik alle voorziene afschermingen en schakel elektrische veiligheidscontacten </w:t>
      </w:r>
      <w:r w:rsidR="00702635">
        <w:rPr>
          <w:color w:val="623F38"/>
          <w:lang w:val="nl-BE"/>
        </w:rPr>
        <w:t>NOOIT</w:t>
      </w:r>
      <w:r>
        <w:rPr>
          <w:color w:val="623F38"/>
          <w:lang w:val="nl-BE"/>
        </w:rPr>
        <w:t xml:space="preserve"> </w:t>
      </w:r>
      <w:r w:rsidRPr="00B8324F">
        <w:rPr>
          <w:color w:val="623F38"/>
          <w:lang w:val="nl-BE"/>
        </w:rPr>
        <w:t>uit</w:t>
      </w:r>
    </w:p>
    <w:p w14:paraId="2A869000" w14:textId="2B992566" w:rsidR="00CC6CDF" w:rsidRPr="00D9431F" w:rsidRDefault="00884F87" w:rsidP="00A2086D">
      <w:pPr>
        <w:pStyle w:val="Lijstalinea"/>
        <w:numPr>
          <w:ilvl w:val="0"/>
          <w:numId w:val="9"/>
        </w:numPr>
        <w:spacing w:after="0" w:line="240" w:lineRule="auto"/>
        <w:jc w:val="both"/>
        <w:rPr>
          <w:color w:val="623F38"/>
          <w:lang w:val="nl-BE"/>
        </w:rPr>
      </w:pPr>
      <w:r w:rsidRPr="00BD4B8D">
        <w:rPr>
          <w:rFonts w:eastAsia="Times New Roman"/>
          <w:color w:val="623F38"/>
        </w:rPr>
        <w:t xml:space="preserve">Schakel de </w:t>
      </w:r>
      <w:r w:rsidR="00F5133C">
        <w:rPr>
          <w:rFonts w:eastAsia="Times New Roman"/>
          <w:color w:val="623F38"/>
        </w:rPr>
        <w:t>in</w:t>
      </w:r>
      <w:r w:rsidR="00D83B6E" w:rsidRPr="00BD4B8D">
        <w:rPr>
          <w:rFonts w:eastAsia="Times New Roman"/>
          <w:color w:val="623F38"/>
        </w:rPr>
        <w:t>potmachine</w:t>
      </w:r>
      <w:r w:rsidRPr="00BD4B8D">
        <w:rPr>
          <w:rFonts w:eastAsia="Times New Roman"/>
          <w:color w:val="623F38"/>
        </w:rPr>
        <w:t xml:space="preserve"> uit en trek de stekker uit het stopcontact voor het uitvoeren van instellings- en reinigingswerkzaamheden</w:t>
      </w:r>
    </w:p>
    <w:p w14:paraId="3C675BDB" w14:textId="77777777" w:rsidR="00D9431F" w:rsidRPr="00BD4B8D" w:rsidRDefault="00D9431F" w:rsidP="00D9431F">
      <w:pPr>
        <w:pStyle w:val="Lijstalinea"/>
        <w:spacing w:after="0" w:line="240" w:lineRule="auto"/>
        <w:jc w:val="both"/>
        <w:rPr>
          <w:color w:val="623F38"/>
          <w:lang w:val="nl-BE"/>
        </w:rPr>
      </w:pPr>
    </w:p>
    <w:p w14:paraId="7BF08B55" w14:textId="31EF42B1" w:rsidR="00591B6C" w:rsidRDefault="00E214D1" w:rsidP="00A96E38">
      <w:pPr>
        <w:jc w:val="both"/>
        <w:rPr>
          <w:color w:val="623F38"/>
        </w:rPr>
      </w:pPr>
      <w:sdt>
        <w:sdtPr>
          <w:rPr>
            <w:color w:val="623F38"/>
          </w:rPr>
          <w:id w:val="1801194979"/>
          <w:placeholder>
            <w:docPart w:val="76490EA5B1D4494CA01FC8E8BCB56124"/>
          </w:placeholder>
        </w:sdtPr>
        <w:sdtEndPr/>
        <w:sdtContent>
          <w:sdt>
            <w:sdtPr>
              <w:rPr>
                <w:rStyle w:val="Stijl11"/>
              </w:rPr>
              <w:alias w:val="Vul hier aan"/>
              <w:tag w:val="Vul hier aan"/>
              <w:id w:val="-234392290"/>
              <w:placeholder>
                <w:docPart w:val="E1DDB9C0B1594E6186E03D3DCD419B58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="009652AF"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2A5A360A" w14:textId="7750876F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lastRenderedPageBreak/>
        <w:t>Na de werkzaamheden</w:t>
      </w:r>
    </w:p>
    <w:p w14:paraId="6E158726" w14:textId="1AC80855" w:rsidR="007F45E2" w:rsidRDefault="00284DCF" w:rsidP="00A96E38">
      <w:pPr>
        <w:jc w:val="both"/>
        <w:rPr>
          <w:b/>
          <w:color w:val="623F38"/>
          <w:lang w:val="nl-BE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0ECD3C2E" wp14:editId="728A61C9">
            <wp:extent cx="320400" cy="270000"/>
            <wp:effectExtent l="0" t="0" r="3810" b="0"/>
            <wp:docPr id="5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AD47" w:themeColor="accent6"/>
        </w:rPr>
        <w:t xml:space="preserve"> </w:t>
      </w:r>
      <w:r w:rsidR="00CF30A0" w:rsidRPr="00CF30A0">
        <w:rPr>
          <w:b/>
          <w:color w:val="623F38"/>
        </w:rPr>
        <w:t xml:space="preserve">Schakel de machine uit en </w:t>
      </w:r>
      <w:r w:rsidR="009873F5">
        <w:rPr>
          <w:b/>
          <w:color w:val="623F38"/>
        </w:rPr>
        <w:t>vergrendel deze</w:t>
      </w:r>
      <w:r w:rsidR="00AB19F5">
        <w:rPr>
          <w:b/>
          <w:color w:val="623F38"/>
          <w:lang w:val="nl-BE"/>
        </w:rPr>
        <w:t>.</w:t>
      </w:r>
      <w:r w:rsidR="007F45E2">
        <w:rPr>
          <w:b/>
          <w:color w:val="623F38"/>
          <w:lang w:val="nl-BE"/>
        </w:rPr>
        <w:t xml:space="preserve"> </w:t>
      </w:r>
      <w:r w:rsidR="007F45E2" w:rsidRPr="00994BD3">
        <w:rPr>
          <w:b/>
          <w:color w:val="623F38"/>
        </w:rPr>
        <w:t xml:space="preserve">Signaleer elke abnormaliteit, abnormale werking, onveilige werking van de </w:t>
      </w:r>
      <w:r w:rsidR="00DD6FBA">
        <w:rPr>
          <w:b/>
          <w:color w:val="623F38"/>
        </w:rPr>
        <w:t>inpotmachine</w:t>
      </w:r>
      <w:r w:rsidR="007F45E2" w:rsidRPr="00994BD3">
        <w:rPr>
          <w:b/>
          <w:color w:val="623F38"/>
        </w:rPr>
        <w:t xml:space="preserve"> aan de verantwoordelijke</w:t>
      </w:r>
      <w:r w:rsidR="007F45E2">
        <w:rPr>
          <w:b/>
          <w:color w:val="623F38"/>
        </w:rPr>
        <w:t>.</w:t>
      </w:r>
    </w:p>
    <w:p w14:paraId="73B43387" w14:textId="3C89C33F" w:rsidR="00AB19F5" w:rsidRPr="00AB19F5" w:rsidRDefault="00CE28F8" w:rsidP="00CE28F8">
      <w:pPr>
        <w:jc w:val="both"/>
        <w:rPr>
          <w:bCs/>
          <w:color w:val="623F38"/>
        </w:rPr>
      </w:pPr>
      <w:bookmarkStart w:id="7" w:name="_Hlk39048671"/>
      <w:r w:rsidRPr="00CE28F8">
        <w:rPr>
          <w:bCs/>
          <w:color w:val="623F38"/>
          <w:lang w:val="nl-BE"/>
        </w:rPr>
        <w:t xml:space="preserve">Reinig de </w:t>
      </w:r>
      <w:r w:rsidR="00F5133C">
        <w:rPr>
          <w:bCs/>
          <w:color w:val="623F38"/>
          <w:lang w:val="nl-BE"/>
        </w:rPr>
        <w:t>in</w:t>
      </w:r>
      <w:r w:rsidR="00D83B6E">
        <w:rPr>
          <w:bCs/>
          <w:color w:val="623F38"/>
          <w:lang w:val="nl-BE"/>
        </w:rPr>
        <w:t>potmachine</w:t>
      </w:r>
      <w:r w:rsidR="009873F5">
        <w:rPr>
          <w:bCs/>
          <w:color w:val="623F38"/>
          <w:lang w:val="nl-BE"/>
        </w:rPr>
        <w:t xml:space="preserve"> </w:t>
      </w:r>
      <w:r w:rsidRPr="00CE28F8">
        <w:rPr>
          <w:bCs/>
          <w:color w:val="623F38"/>
          <w:lang w:val="nl-BE"/>
        </w:rPr>
        <w:t>en werkpost</w:t>
      </w:r>
      <w:r>
        <w:rPr>
          <w:bCs/>
          <w:color w:val="623F38"/>
          <w:lang w:val="nl-BE"/>
        </w:rPr>
        <w:t>.</w:t>
      </w:r>
      <w:r w:rsidR="00197167">
        <w:rPr>
          <w:bCs/>
          <w:color w:val="623F38"/>
          <w:lang w:val="nl-BE"/>
        </w:rPr>
        <w:t xml:space="preserve"> </w:t>
      </w:r>
      <w:bookmarkEnd w:id="7"/>
      <w:r w:rsidR="009873F5">
        <w:rPr>
          <w:bCs/>
          <w:color w:val="623F38"/>
          <w:lang w:val="nl-BE"/>
        </w:rPr>
        <w:t xml:space="preserve">Verwijder de grond uit de grondbak en maak de schoepen van de elevator schoon. </w:t>
      </w:r>
      <w:r w:rsidR="009873F5" w:rsidRPr="009873F5">
        <w:rPr>
          <w:bCs/>
          <w:color w:val="623F38"/>
          <w:lang w:val="nl-BE"/>
        </w:rPr>
        <w:t xml:space="preserve">Niet met water schoonmaken, maar gebruik perslucht </w:t>
      </w:r>
      <w:r w:rsidR="007F19C3">
        <w:rPr>
          <w:bCs/>
          <w:color w:val="623F38"/>
          <w:lang w:val="nl-BE"/>
        </w:rPr>
        <w:t>(draag bij het gebruik van perslucht steeds gehoorbescherming en een veiligheidsbril)</w:t>
      </w:r>
      <w:r w:rsidR="00D06273">
        <w:rPr>
          <w:bCs/>
          <w:color w:val="623F38"/>
          <w:lang w:val="nl-BE"/>
        </w:rPr>
        <w:t xml:space="preserve"> </w:t>
      </w:r>
      <w:r w:rsidR="009873F5" w:rsidRPr="009873F5">
        <w:rPr>
          <w:bCs/>
          <w:color w:val="623F38"/>
          <w:lang w:val="nl-BE"/>
        </w:rPr>
        <w:t>en/</w:t>
      </w:r>
      <w:r w:rsidR="008370C7">
        <w:rPr>
          <w:bCs/>
          <w:color w:val="623F38"/>
          <w:lang w:val="nl-BE"/>
        </w:rPr>
        <w:t xml:space="preserve"> </w:t>
      </w:r>
      <w:r w:rsidR="009873F5" w:rsidRPr="009873F5">
        <w:rPr>
          <w:bCs/>
          <w:color w:val="623F38"/>
          <w:lang w:val="nl-BE"/>
        </w:rPr>
        <w:t>of een borstel. Gebruik geen scherp gereedschap, ter voorkoming van bandschade.</w:t>
      </w:r>
    </w:p>
    <w:sdt>
      <w:sdtPr>
        <w:rPr>
          <w:color w:val="623F38"/>
        </w:rPr>
        <w:id w:val="232436481"/>
        <w:placeholder>
          <w:docPart w:val="940B69606A01424E9E204589CD43CD1A"/>
        </w:placeholder>
      </w:sdtPr>
      <w:sdtEndPr/>
      <w:sdtContent>
        <w:p w14:paraId="51CD35BC" w14:textId="44C9796A" w:rsidR="00591B6C" w:rsidRDefault="00E214D1" w:rsidP="00A96E38">
          <w:pPr>
            <w:jc w:val="both"/>
            <w:rPr>
              <w:color w:val="623F38"/>
            </w:rPr>
          </w:pPr>
          <w:sdt>
            <w:sdtPr>
              <w:rPr>
                <w:rStyle w:val="Stijl11"/>
              </w:rPr>
              <w:alias w:val="Vul hier aan"/>
              <w:tag w:val="Vul hier aan"/>
              <w:id w:val="691737119"/>
              <w:placeholder>
                <w:docPart w:val="F005D8D6319642C881A8EF4C8973D4DE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="009652AF"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p>
      </w:sdtContent>
    </w:sdt>
    <w:p w14:paraId="7A300FE7" w14:textId="77777777" w:rsidR="00EE3516" w:rsidRPr="00683CBC" w:rsidRDefault="00EE3516" w:rsidP="00A96E38">
      <w:pPr>
        <w:jc w:val="both"/>
        <w:rPr>
          <w:color w:val="623F38"/>
        </w:rPr>
      </w:pPr>
    </w:p>
    <w:p w14:paraId="7F44428D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0D4CC3FD" w14:textId="63CD724B" w:rsidR="003E2579" w:rsidRDefault="00284DCF" w:rsidP="00A96E38">
      <w:pPr>
        <w:jc w:val="both"/>
        <w:rPr>
          <w:b/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1D65B3F" wp14:editId="57776A35">
            <wp:extent cx="320400" cy="270000"/>
            <wp:effectExtent l="0" t="0" r="3810" b="0"/>
            <wp:docPr id="8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83CBC">
        <w:rPr>
          <w:b/>
          <w:color w:val="623F38"/>
        </w:rPr>
        <w:t xml:space="preserve">Herstellingen en onderhoud mogen enkel door een gekwalificeerd persoon worden uitgevoerd. Zorg voor de nodige beschermende </w:t>
      </w:r>
      <w:r w:rsidR="003E2579">
        <w:rPr>
          <w:b/>
          <w:color w:val="623F38"/>
        </w:rPr>
        <w:t>hulpmiddelen</w:t>
      </w:r>
      <w:r w:rsidRPr="00683CBC">
        <w:rPr>
          <w:b/>
          <w:color w:val="623F38"/>
        </w:rPr>
        <w:t>.</w:t>
      </w:r>
    </w:p>
    <w:p w14:paraId="570FEB83" w14:textId="5B9C422B" w:rsidR="00792C7A" w:rsidRDefault="00CF30A0" w:rsidP="00792C7A">
      <w:pPr>
        <w:jc w:val="both"/>
        <w:rPr>
          <w:color w:val="623F38"/>
        </w:rPr>
      </w:pPr>
      <w:bookmarkStart w:id="8" w:name="_Hlk37152076"/>
      <w:r>
        <w:rPr>
          <w:color w:val="623F38"/>
        </w:rPr>
        <w:t xml:space="preserve">Schakel de machine uit en </w:t>
      </w:r>
      <w:r w:rsidR="009873F5">
        <w:rPr>
          <w:color w:val="623F38"/>
        </w:rPr>
        <w:t>vergrendel deze</w:t>
      </w:r>
      <w:r w:rsidR="00EE3516" w:rsidRPr="004074DB">
        <w:rPr>
          <w:color w:val="623F38"/>
        </w:rPr>
        <w:t xml:space="preserve">. </w:t>
      </w:r>
      <w:bookmarkEnd w:id="8"/>
      <w:r w:rsidR="00EE3516" w:rsidRPr="004074DB">
        <w:rPr>
          <w:color w:val="623F38"/>
        </w:rPr>
        <w:t>Reinig regelmatig. Gebruik geen benzine of licht ontvlambare producten om te reinigen.</w:t>
      </w:r>
      <w:r w:rsidR="00B747EB">
        <w:rPr>
          <w:color w:val="623F38"/>
        </w:rPr>
        <w:t xml:space="preserve"> </w:t>
      </w:r>
      <w:r w:rsidR="00B747EB" w:rsidRPr="00B747EB">
        <w:rPr>
          <w:color w:val="623F38"/>
          <w:lang w:val="nl-BE"/>
        </w:rPr>
        <w:t xml:space="preserve">Smeer </w:t>
      </w:r>
      <w:r w:rsidR="00352A35">
        <w:rPr>
          <w:color w:val="623F38"/>
          <w:lang w:val="nl-BE"/>
        </w:rPr>
        <w:t>regelmatig</w:t>
      </w:r>
      <w:r w:rsidR="00B747EB" w:rsidRPr="00B747EB">
        <w:rPr>
          <w:color w:val="623F38"/>
          <w:lang w:val="nl-BE"/>
        </w:rPr>
        <w:t xml:space="preserve"> alle beweegbare onderdelen grondig met conventionele</w:t>
      </w:r>
      <w:r w:rsidR="00B747EB">
        <w:rPr>
          <w:color w:val="623F38"/>
          <w:lang w:val="nl-BE"/>
        </w:rPr>
        <w:t xml:space="preserve"> </w:t>
      </w:r>
      <w:r w:rsidR="00B747EB" w:rsidRPr="00B747EB">
        <w:rPr>
          <w:color w:val="623F38"/>
          <w:lang w:val="nl-BE"/>
        </w:rPr>
        <w:t>smeermiddelen. Maak die onderdelen eerst goed schoon</w:t>
      </w:r>
      <w:r w:rsidR="00B747EB">
        <w:rPr>
          <w:color w:val="623F38"/>
          <w:lang w:val="nl-BE"/>
        </w:rPr>
        <w:t>.</w:t>
      </w:r>
      <w:r w:rsidR="00EE3516" w:rsidRPr="004074DB">
        <w:rPr>
          <w:color w:val="623F38"/>
        </w:rPr>
        <w:t xml:space="preserve"> Vervang de pictogrammen (stickers) indien deze niet meer opvallen of onleesbaar worden.</w:t>
      </w:r>
    </w:p>
    <w:p w14:paraId="37F17B33" w14:textId="74AE679E" w:rsidR="005F5923" w:rsidRPr="00792C7A" w:rsidRDefault="009873F5" w:rsidP="005F5923">
      <w:pPr>
        <w:jc w:val="both"/>
        <w:rPr>
          <w:color w:val="623F38"/>
        </w:rPr>
      </w:pPr>
      <w:r>
        <w:rPr>
          <w:color w:val="623F38"/>
        </w:rPr>
        <w:t>Vervang beschadigde onderdelen onmiddellijk.</w:t>
      </w:r>
    </w:p>
    <w:sdt>
      <w:sdtPr>
        <w:rPr>
          <w:color w:val="623F38"/>
        </w:rPr>
        <w:id w:val="-837234693"/>
        <w:placeholder>
          <w:docPart w:val="336BA61122984820831645D8946999FC"/>
        </w:placeholder>
      </w:sdtPr>
      <w:sdtEndPr/>
      <w:sdtContent>
        <w:p w14:paraId="50620F52" w14:textId="06FD8F9B" w:rsidR="00591B6C" w:rsidRDefault="00E214D1" w:rsidP="00A96E38">
          <w:pPr>
            <w:jc w:val="both"/>
            <w:rPr>
              <w:color w:val="623F38"/>
            </w:rPr>
          </w:pPr>
          <w:sdt>
            <w:sdtPr>
              <w:rPr>
                <w:rStyle w:val="Stijl11"/>
              </w:rPr>
              <w:alias w:val="Vul hier aan"/>
              <w:tag w:val="Vul hier aan"/>
              <w:id w:val="-74132069"/>
              <w:placeholder>
                <w:docPart w:val="9E2B16FFF27C42E79819F42AF0C1532A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="009652AF"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p>
      </w:sdtContent>
    </w:sdt>
    <w:p w14:paraId="20DF0E33" w14:textId="62307F37" w:rsidR="00EE3516" w:rsidRDefault="00EE3516" w:rsidP="00A96E38">
      <w:pPr>
        <w:jc w:val="both"/>
        <w:rPr>
          <w:b/>
          <w:color w:val="623F38"/>
        </w:rPr>
      </w:pPr>
    </w:p>
    <w:p w14:paraId="798D4981" w14:textId="72BA8910" w:rsidR="00880FEB" w:rsidRDefault="00880FEB" w:rsidP="00A96E38">
      <w:pPr>
        <w:jc w:val="both"/>
        <w:rPr>
          <w:b/>
          <w:color w:val="623F38"/>
        </w:rPr>
      </w:pPr>
    </w:p>
    <w:p w14:paraId="7929319B" w14:textId="77777777" w:rsidR="009652AF" w:rsidRPr="00683CBC" w:rsidRDefault="009652AF" w:rsidP="00A96E38">
      <w:pPr>
        <w:jc w:val="both"/>
        <w:rPr>
          <w:b/>
          <w:color w:val="623F38"/>
        </w:rPr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9652AF" w:rsidRPr="00BC1C50" w14:paraId="02C722D8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704B47D9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bookmarkStart w:id="9" w:name="_Hlk36718198"/>
            <w:r w:rsidRPr="00BC1C50">
              <w:rPr>
                <w:color w:val="623F38"/>
              </w:rPr>
              <w:t>Visum bedrijfsleider</w:t>
            </w:r>
          </w:p>
          <w:p w14:paraId="13103DC1" w14:textId="77777777" w:rsidR="009652AF" w:rsidRPr="00BC1C50" w:rsidRDefault="00E214D1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8CD6B7D2CD764410A6D0FBCA8A081365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9652AF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11DDA92" w14:textId="77777777" w:rsidR="009652AF" w:rsidRDefault="009652AF" w:rsidP="003C05DD">
            <w:pPr>
              <w:jc w:val="both"/>
              <w:rPr>
                <w:color w:val="623F38"/>
              </w:rPr>
            </w:pPr>
          </w:p>
          <w:p w14:paraId="2156FB7E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20FACC58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507E0EF4" w14:textId="77777777" w:rsidR="009652AF" w:rsidRPr="00BC1C50" w:rsidRDefault="00E214D1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70150A0D6D254A4CBED32F58A00330E3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9652AF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F108F52" w14:textId="77777777" w:rsidR="009652AF" w:rsidRDefault="009652AF" w:rsidP="003C05DD">
            <w:pPr>
              <w:jc w:val="both"/>
              <w:rPr>
                <w:color w:val="623F38"/>
              </w:rPr>
            </w:pPr>
          </w:p>
          <w:p w14:paraId="0956E6C1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65DF22CC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3C46DE27" w14:textId="77777777" w:rsidR="009652AF" w:rsidRPr="00BC1C50" w:rsidRDefault="00E214D1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30E84E25D38A4A50918C1CBD0AB30850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9652AF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5C5432E" w14:textId="77777777" w:rsidR="009652AF" w:rsidRDefault="009652AF" w:rsidP="003C05DD">
            <w:pPr>
              <w:jc w:val="both"/>
              <w:rPr>
                <w:color w:val="623F38"/>
              </w:rPr>
            </w:pPr>
          </w:p>
          <w:p w14:paraId="7BAEFA59" w14:textId="77777777" w:rsidR="009652AF" w:rsidRPr="00BC1C50" w:rsidRDefault="009652AF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9"/>
    </w:tbl>
    <w:p w14:paraId="77CF26ED" w14:textId="498FC52F" w:rsidR="00B1409E" w:rsidRPr="00284DCF" w:rsidRDefault="00B1409E" w:rsidP="00A96E38">
      <w:pPr>
        <w:jc w:val="both"/>
      </w:pPr>
    </w:p>
    <w:sectPr w:rsidR="00B1409E" w:rsidRPr="00284DCF" w:rsidSect="00880FEB">
      <w:headerReference w:type="default" r:id="rId28"/>
      <w:footerReference w:type="default" r:id="rId29"/>
      <w:headerReference w:type="first" r:id="rId30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C0A8" w14:textId="77777777" w:rsidR="002C3E62" w:rsidRDefault="002C3E62" w:rsidP="00372134">
      <w:pPr>
        <w:spacing w:after="0" w:line="240" w:lineRule="auto"/>
      </w:pPr>
      <w:r>
        <w:separator/>
      </w:r>
    </w:p>
  </w:endnote>
  <w:endnote w:type="continuationSeparator" w:id="0">
    <w:p w14:paraId="18EC12C7" w14:textId="77777777" w:rsidR="002C3E62" w:rsidRDefault="002C3E62" w:rsidP="00372134">
      <w:pPr>
        <w:spacing w:after="0" w:line="240" w:lineRule="auto"/>
      </w:pPr>
      <w:r>
        <w:continuationSeparator/>
      </w:r>
    </w:p>
  </w:endnote>
  <w:endnote w:type="continuationNotice" w:id="1">
    <w:p w14:paraId="13A8371A" w14:textId="77777777" w:rsidR="002C3E62" w:rsidRDefault="002C3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9C50" w14:textId="77777777" w:rsidR="00591B6C" w:rsidRDefault="00591B6C" w:rsidP="00591B6C">
    <w:pPr>
      <w:pStyle w:val="Voettekst"/>
      <w:jc w:val="right"/>
      <w:rPr>
        <w:rFonts w:ascii="Arial" w:hAnsi="Arial" w:cs="Arial"/>
        <w:color w:val="623F38"/>
      </w:rPr>
    </w:pPr>
    <w:r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003DC06B" wp14:editId="5C0B8ABB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514" cy="56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23F38"/>
      </w:rPr>
      <w:t xml:space="preserve">                </w:t>
    </w:r>
  </w:p>
  <w:p w14:paraId="3B326AA0" w14:textId="77777777" w:rsidR="00591B6C" w:rsidRDefault="00591B6C" w:rsidP="00591B6C">
    <w:pPr>
      <w:pStyle w:val="Voettekst"/>
      <w:jc w:val="right"/>
      <w:rPr>
        <w:rFonts w:ascii="Arial" w:hAnsi="Arial" w:cs="Arial"/>
        <w:color w:val="623F38"/>
      </w:rPr>
    </w:pPr>
  </w:p>
  <w:p w14:paraId="1831537F" w14:textId="77777777" w:rsidR="00591B6C" w:rsidRDefault="00591B6C" w:rsidP="00591B6C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r>
      <w:rPr>
        <w:rStyle w:val="Hyperlink"/>
        <w:rFonts w:ascii="Arial" w:hAnsi="Arial" w:cs="Arial"/>
        <w:color w:val="76B828"/>
      </w:rPr>
      <w:t>info@preventagri.vlaanderen</w:t>
    </w:r>
    <w:r w:rsidRPr="00372134">
      <w:rPr>
        <w:rFonts w:ascii="Arial" w:hAnsi="Arial" w:cs="Arial"/>
        <w:color w:val="76B828"/>
      </w:rPr>
      <w:t xml:space="preserve"> </w:t>
    </w:r>
  </w:p>
  <w:p w14:paraId="375CDAAC" w14:textId="77777777" w:rsidR="00591B6C" w:rsidRDefault="00591B6C" w:rsidP="00591B6C">
    <w:pPr>
      <w:pStyle w:val="Voettekst"/>
      <w:jc w:val="right"/>
      <w:rPr>
        <w:rFonts w:ascii="Arial" w:hAnsi="Arial" w:cs="Arial"/>
      </w:rPr>
    </w:pPr>
    <w:r w:rsidRPr="00372134">
      <w:rPr>
        <w:rFonts w:ascii="Arial" w:hAnsi="Arial" w:cs="Arial"/>
        <w:color w:val="76B828"/>
      </w:rPr>
      <w:t xml:space="preserve"> </w:t>
    </w: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F49C" w14:textId="77777777" w:rsidR="002C3E62" w:rsidRDefault="002C3E62" w:rsidP="00372134">
      <w:pPr>
        <w:spacing w:after="0" w:line="240" w:lineRule="auto"/>
      </w:pPr>
      <w:r>
        <w:separator/>
      </w:r>
    </w:p>
  </w:footnote>
  <w:footnote w:type="continuationSeparator" w:id="0">
    <w:p w14:paraId="07C6EAA7" w14:textId="77777777" w:rsidR="002C3E62" w:rsidRDefault="002C3E62" w:rsidP="00372134">
      <w:pPr>
        <w:spacing w:after="0" w:line="240" w:lineRule="auto"/>
      </w:pPr>
      <w:r>
        <w:continuationSeparator/>
      </w:r>
    </w:p>
  </w:footnote>
  <w:footnote w:type="continuationNotice" w:id="1">
    <w:p w14:paraId="1C7832F2" w14:textId="77777777" w:rsidR="002C3E62" w:rsidRDefault="002C3E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731" w14:textId="77777777" w:rsidR="00AC42F8" w:rsidRDefault="00AC42F8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239359B6" wp14:editId="66E5508A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A776" w14:textId="002B98CB" w:rsidR="00880FEB" w:rsidRDefault="00880FEB">
    <w:pPr>
      <w:pStyle w:val="Koptekst"/>
    </w:pPr>
    <w:r w:rsidRPr="00E8095B">
      <w:rPr>
        <w:b/>
        <w:bCs/>
        <w:noProof/>
        <w:color w:val="623F38"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91610A" wp14:editId="1B44867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434" cy="461176"/>
              <wp:effectExtent l="0" t="0" r="17780" b="15240"/>
              <wp:wrapNone/>
              <wp:docPr id="19" name="Tekstva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1434" cy="461176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F272C2" w14:textId="2D5E639B" w:rsidR="00880FEB" w:rsidRPr="00E8095B" w:rsidRDefault="00880FEB" w:rsidP="00880FEB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10" w:name="_Hlk66785561"/>
                          <w:r w:rsidR="00A00EB5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A00EB5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10"/>
                        </w:p>
                        <w:p w14:paraId="65296599" w14:textId="77777777" w:rsidR="00880FEB" w:rsidRDefault="00880FEB" w:rsidP="00880F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1610A" id="_x0000_t202" coordsize="21600,21600" o:spt="202" path="m,l,21600r21600,l21600,xe">
              <v:stroke joinstyle="miter"/>
              <v:path gradientshapeok="t" o:connecttype="rect"/>
            </v:shapetype>
            <v:shape id="Tekstvak 19" o:spid="_x0000_s1026" type="#_x0000_t202" style="position:absolute;margin-left:0;margin-top:-.05pt;width:442.6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" fillcolor="yellow" strokeweight=".5pt">
              <v:textbox>
                <w:txbxContent>
                  <w:p w14:paraId="79F272C2" w14:textId="2D5E639B" w:rsidR="00880FEB" w:rsidRPr="00E8095B" w:rsidRDefault="00880FEB" w:rsidP="00880FEB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11" w:name="_Hlk66785561"/>
                    <w:r w:rsidR="00A00EB5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A00EB5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11"/>
                  </w:p>
                  <w:p w14:paraId="65296599" w14:textId="77777777" w:rsidR="00880FEB" w:rsidRDefault="00880FEB" w:rsidP="00880FE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85F"/>
    <w:multiLevelType w:val="hybridMultilevel"/>
    <w:tmpl w:val="91B2E14A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AF6"/>
    <w:multiLevelType w:val="hybridMultilevel"/>
    <w:tmpl w:val="5C94169E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AD2"/>
    <w:multiLevelType w:val="hybridMultilevel"/>
    <w:tmpl w:val="9E2C663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2076"/>
    <w:multiLevelType w:val="hybridMultilevel"/>
    <w:tmpl w:val="0888B0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0AF0"/>
    <w:multiLevelType w:val="hybridMultilevel"/>
    <w:tmpl w:val="8034DA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0377"/>
    <w:multiLevelType w:val="hybridMultilevel"/>
    <w:tmpl w:val="E4F2A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4011"/>
    <w:multiLevelType w:val="hybridMultilevel"/>
    <w:tmpl w:val="45DA14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12D0"/>
    <w:multiLevelType w:val="hybridMultilevel"/>
    <w:tmpl w:val="0F0807EE"/>
    <w:lvl w:ilvl="0" w:tplc="C05ADF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C780E"/>
    <w:multiLevelType w:val="hybridMultilevel"/>
    <w:tmpl w:val="EEC0C29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2B3999"/>
    <w:multiLevelType w:val="hybridMultilevel"/>
    <w:tmpl w:val="2A543FFC"/>
    <w:lvl w:ilvl="0" w:tplc="084224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623F3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176D1"/>
    <w:multiLevelType w:val="hybridMultilevel"/>
    <w:tmpl w:val="77685A3E"/>
    <w:lvl w:ilvl="0" w:tplc="7BB2E0A4">
      <w:numFmt w:val="bullet"/>
      <w:lvlText w:val="-"/>
      <w:lvlJc w:val="left"/>
      <w:pPr>
        <w:ind w:left="163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44FD6094"/>
    <w:multiLevelType w:val="hybridMultilevel"/>
    <w:tmpl w:val="C9F2E77C"/>
    <w:lvl w:ilvl="0" w:tplc="7BB2E0A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7D50278"/>
    <w:multiLevelType w:val="hybridMultilevel"/>
    <w:tmpl w:val="C8865D62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41429"/>
    <w:multiLevelType w:val="hybridMultilevel"/>
    <w:tmpl w:val="6D6899C6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75FC3"/>
    <w:multiLevelType w:val="hybridMultilevel"/>
    <w:tmpl w:val="E788D404"/>
    <w:lvl w:ilvl="0" w:tplc="3400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51E4E"/>
    <w:multiLevelType w:val="hybridMultilevel"/>
    <w:tmpl w:val="8D0A5B4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FFC"/>
    <w:multiLevelType w:val="hybridMultilevel"/>
    <w:tmpl w:val="3DAE88C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7585F"/>
    <w:multiLevelType w:val="hybridMultilevel"/>
    <w:tmpl w:val="F7948270"/>
    <w:lvl w:ilvl="0" w:tplc="334C699E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4"/>
  </w:num>
  <w:num w:numId="12">
    <w:abstractNumId w:val="12"/>
  </w:num>
  <w:num w:numId="13">
    <w:abstractNumId w:val="6"/>
  </w:num>
  <w:num w:numId="14">
    <w:abstractNumId w:val="8"/>
  </w:num>
  <w:num w:numId="15">
    <w:abstractNumId w:val="0"/>
  </w:num>
  <w:num w:numId="16">
    <w:abstractNumId w:val="17"/>
  </w:num>
  <w:num w:numId="17">
    <w:abstractNumId w:val="9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i/sARqS/VYj9ZBbT7rz960se8yE305DPEBZEJ8MTY+rCqg7paXPnsdLbh2QCeFyQswhjxJPxe5rmeuXHiB700g==" w:salt="UtdVmmMpRbv+Gs8OyRMXFw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5A"/>
    <w:rsid w:val="00023FDB"/>
    <w:rsid w:val="00041E9D"/>
    <w:rsid w:val="0004529F"/>
    <w:rsid w:val="00063DB9"/>
    <w:rsid w:val="000704F0"/>
    <w:rsid w:val="00084CC7"/>
    <w:rsid w:val="000B6608"/>
    <w:rsid w:val="000D06B3"/>
    <w:rsid w:val="000D2837"/>
    <w:rsid w:val="000E3C50"/>
    <w:rsid w:val="00100755"/>
    <w:rsid w:val="00122C63"/>
    <w:rsid w:val="00123B42"/>
    <w:rsid w:val="001262FC"/>
    <w:rsid w:val="001460D1"/>
    <w:rsid w:val="00161FBA"/>
    <w:rsid w:val="00164025"/>
    <w:rsid w:val="00197167"/>
    <w:rsid w:val="001B2B32"/>
    <w:rsid w:val="001D4A69"/>
    <w:rsid w:val="001D5940"/>
    <w:rsid w:val="001E7922"/>
    <w:rsid w:val="001F4C90"/>
    <w:rsid w:val="002413F6"/>
    <w:rsid w:val="002448CC"/>
    <w:rsid w:val="002506BD"/>
    <w:rsid w:val="00272FD7"/>
    <w:rsid w:val="00281B6D"/>
    <w:rsid w:val="00284DCF"/>
    <w:rsid w:val="0029533B"/>
    <w:rsid w:val="002B51EC"/>
    <w:rsid w:val="002C3E62"/>
    <w:rsid w:val="002C6CAE"/>
    <w:rsid w:val="00306506"/>
    <w:rsid w:val="00327849"/>
    <w:rsid w:val="00327AE6"/>
    <w:rsid w:val="003475A7"/>
    <w:rsid w:val="00352A35"/>
    <w:rsid w:val="003564D8"/>
    <w:rsid w:val="003576CC"/>
    <w:rsid w:val="003634B0"/>
    <w:rsid w:val="00372134"/>
    <w:rsid w:val="00375C34"/>
    <w:rsid w:val="00380023"/>
    <w:rsid w:val="00396E23"/>
    <w:rsid w:val="003B5AD7"/>
    <w:rsid w:val="003D1CAB"/>
    <w:rsid w:val="003D54EC"/>
    <w:rsid w:val="003E2579"/>
    <w:rsid w:val="003E5ECF"/>
    <w:rsid w:val="003F48DF"/>
    <w:rsid w:val="004074DB"/>
    <w:rsid w:val="00462352"/>
    <w:rsid w:val="00463868"/>
    <w:rsid w:val="004A1642"/>
    <w:rsid w:val="004B527D"/>
    <w:rsid w:val="004C798B"/>
    <w:rsid w:val="004E57DD"/>
    <w:rsid w:val="004E6472"/>
    <w:rsid w:val="004F3A40"/>
    <w:rsid w:val="0050580B"/>
    <w:rsid w:val="0053626E"/>
    <w:rsid w:val="005666F1"/>
    <w:rsid w:val="005676CF"/>
    <w:rsid w:val="00571B81"/>
    <w:rsid w:val="00591B6C"/>
    <w:rsid w:val="005A529B"/>
    <w:rsid w:val="005A7E61"/>
    <w:rsid w:val="005C768A"/>
    <w:rsid w:val="005F5923"/>
    <w:rsid w:val="00601758"/>
    <w:rsid w:val="0061185A"/>
    <w:rsid w:val="00631C24"/>
    <w:rsid w:val="006334DB"/>
    <w:rsid w:val="00671B1C"/>
    <w:rsid w:val="00683CBC"/>
    <w:rsid w:val="006B5BEB"/>
    <w:rsid w:val="006B6F5E"/>
    <w:rsid w:val="006D2B8A"/>
    <w:rsid w:val="006E5898"/>
    <w:rsid w:val="006F648B"/>
    <w:rsid w:val="00702635"/>
    <w:rsid w:val="00727C61"/>
    <w:rsid w:val="007320DC"/>
    <w:rsid w:val="00772BFA"/>
    <w:rsid w:val="007737FB"/>
    <w:rsid w:val="00774B98"/>
    <w:rsid w:val="00792C7A"/>
    <w:rsid w:val="00794FA8"/>
    <w:rsid w:val="007D4B08"/>
    <w:rsid w:val="007D7309"/>
    <w:rsid w:val="007F19C3"/>
    <w:rsid w:val="007F4514"/>
    <w:rsid w:val="007F45E2"/>
    <w:rsid w:val="008062CA"/>
    <w:rsid w:val="00812B03"/>
    <w:rsid w:val="008326A5"/>
    <w:rsid w:val="008370C7"/>
    <w:rsid w:val="008601AE"/>
    <w:rsid w:val="00874772"/>
    <w:rsid w:val="0087483D"/>
    <w:rsid w:val="00880FEB"/>
    <w:rsid w:val="00884F87"/>
    <w:rsid w:val="008861DE"/>
    <w:rsid w:val="0089030E"/>
    <w:rsid w:val="00892D89"/>
    <w:rsid w:val="008B53B4"/>
    <w:rsid w:val="008B7C08"/>
    <w:rsid w:val="008C2CD5"/>
    <w:rsid w:val="008D3CC9"/>
    <w:rsid w:val="008D76CD"/>
    <w:rsid w:val="008E70DC"/>
    <w:rsid w:val="00923C0E"/>
    <w:rsid w:val="00926A9B"/>
    <w:rsid w:val="009413D2"/>
    <w:rsid w:val="00950A7F"/>
    <w:rsid w:val="00955FEE"/>
    <w:rsid w:val="009652AF"/>
    <w:rsid w:val="00966E94"/>
    <w:rsid w:val="009752D8"/>
    <w:rsid w:val="00986F3A"/>
    <w:rsid w:val="009873F5"/>
    <w:rsid w:val="009B6260"/>
    <w:rsid w:val="009C0EC4"/>
    <w:rsid w:val="009D3BAD"/>
    <w:rsid w:val="009D693A"/>
    <w:rsid w:val="009E6112"/>
    <w:rsid w:val="009E7115"/>
    <w:rsid w:val="009F1457"/>
    <w:rsid w:val="009F2623"/>
    <w:rsid w:val="00A00EB5"/>
    <w:rsid w:val="00A14E2D"/>
    <w:rsid w:val="00A206B4"/>
    <w:rsid w:val="00A52C88"/>
    <w:rsid w:val="00A57318"/>
    <w:rsid w:val="00A65121"/>
    <w:rsid w:val="00A67AE4"/>
    <w:rsid w:val="00A843B2"/>
    <w:rsid w:val="00A951FD"/>
    <w:rsid w:val="00A96E38"/>
    <w:rsid w:val="00AA7DF0"/>
    <w:rsid w:val="00AB19F5"/>
    <w:rsid w:val="00AC0A39"/>
    <w:rsid w:val="00AC42F8"/>
    <w:rsid w:val="00AC76A1"/>
    <w:rsid w:val="00AC7858"/>
    <w:rsid w:val="00AD047C"/>
    <w:rsid w:val="00AF0951"/>
    <w:rsid w:val="00B0462E"/>
    <w:rsid w:val="00B111AF"/>
    <w:rsid w:val="00B1409E"/>
    <w:rsid w:val="00B43CC1"/>
    <w:rsid w:val="00B747EB"/>
    <w:rsid w:val="00B830E7"/>
    <w:rsid w:val="00B8324F"/>
    <w:rsid w:val="00B865D7"/>
    <w:rsid w:val="00BC149E"/>
    <w:rsid w:val="00BC7ABE"/>
    <w:rsid w:val="00BD4B8D"/>
    <w:rsid w:val="00BF59E3"/>
    <w:rsid w:val="00C22096"/>
    <w:rsid w:val="00C33D72"/>
    <w:rsid w:val="00C44994"/>
    <w:rsid w:val="00C46A97"/>
    <w:rsid w:val="00C51231"/>
    <w:rsid w:val="00C73B06"/>
    <w:rsid w:val="00C90FA7"/>
    <w:rsid w:val="00CA25D2"/>
    <w:rsid w:val="00CB0331"/>
    <w:rsid w:val="00CB4FBE"/>
    <w:rsid w:val="00CC4575"/>
    <w:rsid w:val="00CC6CDF"/>
    <w:rsid w:val="00CD6B8C"/>
    <w:rsid w:val="00CE28F8"/>
    <w:rsid w:val="00CF30A0"/>
    <w:rsid w:val="00D004CC"/>
    <w:rsid w:val="00D00A42"/>
    <w:rsid w:val="00D06273"/>
    <w:rsid w:val="00D07A4C"/>
    <w:rsid w:val="00D1332B"/>
    <w:rsid w:val="00D24A67"/>
    <w:rsid w:val="00D25CC7"/>
    <w:rsid w:val="00D6195B"/>
    <w:rsid w:val="00D81F9F"/>
    <w:rsid w:val="00D83B6E"/>
    <w:rsid w:val="00D9431F"/>
    <w:rsid w:val="00DB195F"/>
    <w:rsid w:val="00DC445D"/>
    <w:rsid w:val="00DD6FBA"/>
    <w:rsid w:val="00E214D1"/>
    <w:rsid w:val="00E21613"/>
    <w:rsid w:val="00E25238"/>
    <w:rsid w:val="00E26DC8"/>
    <w:rsid w:val="00E427C9"/>
    <w:rsid w:val="00E62C5B"/>
    <w:rsid w:val="00E90C93"/>
    <w:rsid w:val="00EA3D33"/>
    <w:rsid w:val="00EA6438"/>
    <w:rsid w:val="00ED6C8A"/>
    <w:rsid w:val="00EE3516"/>
    <w:rsid w:val="00EF18B5"/>
    <w:rsid w:val="00EF5AB4"/>
    <w:rsid w:val="00F06489"/>
    <w:rsid w:val="00F23A37"/>
    <w:rsid w:val="00F304D4"/>
    <w:rsid w:val="00F5133C"/>
    <w:rsid w:val="00F572C6"/>
    <w:rsid w:val="00F82456"/>
    <w:rsid w:val="00F8400F"/>
    <w:rsid w:val="00F94FBC"/>
    <w:rsid w:val="00FA0D27"/>
    <w:rsid w:val="00FA12E8"/>
    <w:rsid w:val="00FA2C6C"/>
    <w:rsid w:val="00FD076F"/>
    <w:rsid w:val="00FF248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basedOn w:val="Standaardalinea-lettertype"/>
    <w:rsid w:val="009752D8"/>
    <w:rPr>
      <w:bdr w:val="single" w:sz="6" w:space="2" w:color="ECEAEA" w:frame="1"/>
    </w:rPr>
  </w:style>
  <w:style w:type="character" w:styleId="Tekstvantijdelijkeaanduiding">
    <w:name w:val="Placeholder Text"/>
    <w:basedOn w:val="Standaardalinea-lettertype"/>
    <w:uiPriority w:val="99"/>
    <w:semiHidden/>
    <w:rsid w:val="001D4A6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6E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66E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66E94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6E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66E94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A00EB5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ctogrammenwinkel.nl/geboden-c-178/bordjes-c-178_179/beschermende-kleding-verplicht-c-178_179_191/beschermende-kleding-verplicht-bordje-p-2713.html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dijkonline.com/warenhuis/images/super/-1290-_Pictogram_sticker_700_let_op_opgelet_Veiligheid_symbolen_Markering_sticker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ictogrammenwinkel.nl/images/geboden/handschoenen-verplicht-7010.png" TargetMode="External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togrammenwinkel.nl/geboden-c-178/bordjes-c-178_179/gehoorbescherming-verplicht-c-178_179_184/gehoorbescherming-verplicht-bordje-p-624.html" TargetMode="External"/><Relationship Id="rId24" Type="http://schemas.openxmlformats.org/officeDocument/2006/relationships/image" Target="media/image13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2.emf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ctogrammenwinkel.nl/images/geboden/schoenen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5.jpeg"/><Relationship Id="rId30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BA61122984820831645D894699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3E7CE0-8C82-43C0-B20B-6D58F6BE7C2F}"/>
      </w:docPartPr>
      <w:docPartBody>
        <w:p w:rsidR="00934DA3" w:rsidRDefault="009C390E" w:rsidP="009C390E">
          <w:pPr>
            <w:pStyle w:val="336BA61122984820831645D8946999FC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0B69606A01424E9E204589CD43C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C33A7-A2DC-4F5B-81AD-E175BA029F7B}"/>
      </w:docPartPr>
      <w:docPartBody>
        <w:p w:rsidR="00934DA3" w:rsidRDefault="009C390E" w:rsidP="009C390E">
          <w:pPr>
            <w:pStyle w:val="940B69606A01424E9E204589CD43CD1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490EA5B1D4494CA01FC8E8BCB561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6B607-C435-4369-9584-9AD29B244AE3}"/>
      </w:docPartPr>
      <w:docPartBody>
        <w:p w:rsidR="00934DA3" w:rsidRDefault="009C390E" w:rsidP="009C390E">
          <w:pPr>
            <w:pStyle w:val="76490EA5B1D4494CA01FC8E8BCB5612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E690D04FBD468ABF9A570045D81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33EF5-BE04-47C1-942C-40927739567A}"/>
      </w:docPartPr>
      <w:docPartBody>
        <w:p w:rsidR="00934DA3" w:rsidRDefault="009C390E" w:rsidP="009C390E">
          <w:pPr>
            <w:pStyle w:val="FFE690D04FBD468ABF9A570045D818F0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8A06AC22854A2CAFB2F43A0F3466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592DD0-BCD3-4878-BC24-B20C240C594A}"/>
      </w:docPartPr>
      <w:docPartBody>
        <w:p w:rsidR="000E6E16" w:rsidRDefault="00A77DE1" w:rsidP="00A77DE1">
          <w:pPr>
            <w:pStyle w:val="088A06AC22854A2CAFB2F43A0F34669B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2AB94DDF30694683B986EE847A19D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73D2D-66CB-4D9C-B73A-A1A19BCFEA8F}"/>
      </w:docPartPr>
      <w:docPartBody>
        <w:p w:rsidR="000E6E16" w:rsidRDefault="00A77DE1" w:rsidP="00A77DE1">
          <w:pPr>
            <w:pStyle w:val="2AB94DDF30694683B986EE847A19D889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1DD5CBC72D814E038B44A456848CB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9669E8-6723-4572-B96F-ECB60B557F00}"/>
      </w:docPartPr>
      <w:docPartBody>
        <w:p w:rsidR="00D16C77" w:rsidRDefault="000E6E16" w:rsidP="000E6E16">
          <w:pPr>
            <w:pStyle w:val="1DD5CBC72D814E038B44A456848CBCB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377473FF624343A8D709F17DE05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956CAB-1606-4F83-8800-73760AABF141}"/>
      </w:docPartPr>
      <w:docPartBody>
        <w:p w:rsidR="00D16C77" w:rsidRDefault="000E6E16" w:rsidP="000E6E16">
          <w:pPr>
            <w:pStyle w:val="F9377473FF624343A8D709F17DE05C5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DDB9C0B1594E6186E03D3DCD419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283A7-5D10-4673-9C97-9AA876E2761A}"/>
      </w:docPartPr>
      <w:docPartBody>
        <w:p w:rsidR="00D16C77" w:rsidRDefault="000E6E16" w:rsidP="000E6E16">
          <w:pPr>
            <w:pStyle w:val="E1DDB9C0B1594E6186E03D3DCD419B58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05D8D6319642C881A8EF4C8973D4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9F5041-8547-48E1-AEDE-4CF0CFF3A326}"/>
      </w:docPartPr>
      <w:docPartBody>
        <w:p w:rsidR="00D16C77" w:rsidRDefault="000E6E16" w:rsidP="000E6E16">
          <w:pPr>
            <w:pStyle w:val="F005D8D6319642C881A8EF4C8973D4DE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2B16FFF27C42E79819F42AF0C15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CEE6A-F9A9-4FF6-92B8-92B1576FE4BE}"/>
      </w:docPartPr>
      <w:docPartBody>
        <w:p w:rsidR="00D16C77" w:rsidRDefault="000E6E16" w:rsidP="000E6E16">
          <w:pPr>
            <w:pStyle w:val="9E2B16FFF27C42E79819F42AF0C1532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D6B7D2CD764410A6D0FBCA8A081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91B4D2-7CD4-412A-9366-174CC058C0EE}"/>
      </w:docPartPr>
      <w:docPartBody>
        <w:p w:rsidR="00D16C77" w:rsidRDefault="000E6E16" w:rsidP="000E6E16">
          <w:pPr>
            <w:pStyle w:val="8CD6B7D2CD764410A6D0FBCA8A08136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150A0D6D254A4CBED32F58A0033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C73809-CA3C-45D5-A538-2C6B2243D3C5}"/>
      </w:docPartPr>
      <w:docPartBody>
        <w:p w:rsidR="00D16C77" w:rsidRDefault="000E6E16" w:rsidP="000E6E16">
          <w:pPr>
            <w:pStyle w:val="70150A0D6D254A4CBED32F58A00330E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E84E25D38A4A50918C1CBD0AB308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5A2F9-5B0F-4CE2-9760-E5927C495158}"/>
      </w:docPartPr>
      <w:docPartBody>
        <w:p w:rsidR="00D16C77" w:rsidRDefault="000E6E16" w:rsidP="000E6E16">
          <w:pPr>
            <w:pStyle w:val="30E84E25D38A4A50918C1CBD0AB30850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88"/>
    <w:rsid w:val="0000647E"/>
    <w:rsid w:val="000E6E16"/>
    <w:rsid w:val="004671EB"/>
    <w:rsid w:val="00560FF9"/>
    <w:rsid w:val="007700D3"/>
    <w:rsid w:val="00786324"/>
    <w:rsid w:val="007C1DE4"/>
    <w:rsid w:val="00926688"/>
    <w:rsid w:val="00934DA3"/>
    <w:rsid w:val="009C390E"/>
    <w:rsid w:val="00A77DE1"/>
    <w:rsid w:val="00B00423"/>
    <w:rsid w:val="00D16C77"/>
    <w:rsid w:val="00D430D5"/>
    <w:rsid w:val="00E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E6E16"/>
    <w:rPr>
      <w:color w:val="808080"/>
    </w:rPr>
  </w:style>
  <w:style w:type="paragraph" w:customStyle="1" w:styleId="336BA61122984820831645D8946999FC">
    <w:name w:val="336BA61122984820831645D8946999FC"/>
    <w:rsid w:val="009C390E"/>
  </w:style>
  <w:style w:type="paragraph" w:customStyle="1" w:styleId="940B69606A01424E9E204589CD43CD1A">
    <w:name w:val="940B69606A01424E9E204589CD43CD1A"/>
    <w:rsid w:val="009C390E"/>
  </w:style>
  <w:style w:type="paragraph" w:customStyle="1" w:styleId="76490EA5B1D4494CA01FC8E8BCB56124">
    <w:name w:val="76490EA5B1D4494CA01FC8E8BCB56124"/>
    <w:rsid w:val="009C390E"/>
  </w:style>
  <w:style w:type="paragraph" w:customStyle="1" w:styleId="FFE690D04FBD468ABF9A570045D818F0">
    <w:name w:val="FFE690D04FBD468ABF9A570045D818F0"/>
    <w:rsid w:val="009C390E"/>
  </w:style>
  <w:style w:type="paragraph" w:customStyle="1" w:styleId="088A06AC22854A2CAFB2F43A0F34669B">
    <w:name w:val="088A06AC22854A2CAFB2F43A0F34669B"/>
    <w:rsid w:val="00A77DE1"/>
  </w:style>
  <w:style w:type="paragraph" w:customStyle="1" w:styleId="2AB94DDF30694683B986EE847A19D889">
    <w:name w:val="2AB94DDF30694683B986EE847A19D889"/>
    <w:rsid w:val="00A77DE1"/>
  </w:style>
  <w:style w:type="paragraph" w:customStyle="1" w:styleId="1DD5CBC72D814E038B44A456848CBCBF">
    <w:name w:val="1DD5CBC72D814E038B44A456848CBCBF"/>
    <w:rsid w:val="000E6E16"/>
  </w:style>
  <w:style w:type="paragraph" w:customStyle="1" w:styleId="F9377473FF624343A8D709F17DE05C54">
    <w:name w:val="F9377473FF624343A8D709F17DE05C54"/>
    <w:rsid w:val="000E6E16"/>
  </w:style>
  <w:style w:type="paragraph" w:customStyle="1" w:styleId="E1DDB9C0B1594E6186E03D3DCD419B58">
    <w:name w:val="E1DDB9C0B1594E6186E03D3DCD419B58"/>
    <w:rsid w:val="000E6E16"/>
  </w:style>
  <w:style w:type="paragraph" w:customStyle="1" w:styleId="F005D8D6319642C881A8EF4C8973D4DE">
    <w:name w:val="F005D8D6319642C881A8EF4C8973D4DE"/>
    <w:rsid w:val="000E6E16"/>
  </w:style>
  <w:style w:type="paragraph" w:customStyle="1" w:styleId="9E2B16FFF27C42E79819F42AF0C1532A">
    <w:name w:val="9E2B16FFF27C42E79819F42AF0C1532A"/>
    <w:rsid w:val="000E6E16"/>
  </w:style>
  <w:style w:type="paragraph" w:customStyle="1" w:styleId="8CD6B7D2CD764410A6D0FBCA8A081365">
    <w:name w:val="8CD6B7D2CD764410A6D0FBCA8A081365"/>
    <w:rsid w:val="000E6E16"/>
  </w:style>
  <w:style w:type="paragraph" w:customStyle="1" w:styleId="70150A0D6D254A4CBED32F58A00330E3">
    <w:name w:val="70150A0D6D254A4CBED32F58A00330E3"/>
    <w:rsid w:val="000E6E16"/>
  </w:style>
  <w:style w:type="paragraph" w:customStyle="1" w:styleId="30E84E25D38A4A50918C1CBD0AB30850">
    <w:name w:val="30E84E25D38A4A50918C1CBD0AB30850"/>
    <w:rsid w:val="000E6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FB9B-9C59-4D7A-B6CB-68B0022C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17</cp:revision>
  <cp:lastPrinted>2016-01-26T14:34:00Z</cp:lastPrinted>
  <dcterms:created xsi:type="dcterms:W3CDTF">2020-07-07T09:10:00Z</dcterms:created>
  <dcterms:modified xsi:type="dcterms:W3CDTF">2022-01-24T15:50:00Z</dcterms:modified>
</cp:coreProperties>
</file>