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26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D40164" w:rsidRPr="00DB5234" w14:paraId="17DCAE69" w14:textId="77777777" w:rsidTr="00DB5234">
        <w:tc>
          <w:tcPr>
            <w:tcW w:w="5524" w:type="dxa"/>
            <w:shd w:val="clear" w:color="auto" w:fill="auto"/>
          </w:tcPr>
          <w:p w14:paraId="467ED3EF" w14:textId="279B64B4" w:rsidR="0061185A" w:rsidRPr="00DB5234" w:rsidRDefault="00336118" w:rsidP="00DB5234">
            <w:pPr>
              <w:jc w:val="both"/>
              <w:rPr>
                <w:color w:val="623F38"/>
              </w:rPr>
            </w:pPr>
            <w:r>
              <w:rPr>
                <w:b/>
                <w:color w:val="623F38"/>
                <w:sz w:val="28"/>
                <w:szCs w:val="28"/>
              </w:rPr>
              <w:t>KILVERB</w:t>
            </w:r>
            <w:r w:rsidR="003C7B54">
              <w:rPr>
                <w:b/>
                <w:color w:val="623F38"/>
                <w:sz w:val="28"/>
                <w:szCs w:val="28"/>
              </w:rPr>
              <w:t>ORD</w:t>
            </w:r>
            <w:r w:rsidR="00D564F1">
              <w:rPr>
                <w:b/>
                <w:color w:val="623F38"/>
                <w:sz w:val="28"/>
                <w:szCs w:val="28"/>
              </w:rPr>
              <w:t xml:space="preserve"> (</w:t>
            </w:r>
            <w:proofErr w:type="spellStart"/>
            <w:r w:rsidR="00D564F1">
              <w:rPr>
                <w:b/>
                <w:color w:val="623F38"/>
                <w:sz w:val="28"/>
                <w:szCs w:val="28"/>
              </w:rPr>
              <w:t>driepuntsophanging</w:t>
            </w:r>
            <w:proofErr w:type="spellEnd"/>
            <w:r w:rsidR="00D564F1">
              <w:rPr>
                <w:b/>
                <w:color w:val="623F38"/>
                <w:sz w:val="28"/>
                <w:szCs w:val="28"/>
              </w:rPr>
              <w:t>)</w:t>
            </w:r>
          </w:p>
          <w:p w14:paraId="0A9543CE" w14:textId="6E8CB1F2" w:rsidR="0061185A" w:rsidRPr="00DB5234" w:rsidRDefault="0061185A" w:rsidP="00DB5234">
            <w:pPr>
              <w:jc w:val="both"/>
              <w:rPr>
                <w:color w:val="623F38"/>
              </w:rPr>
            </w:pPr>
            <w:r w:rsidRPr="00DB5234">
              <w:rPr>
                <w:color w:val="623F38"/>
              </w:rPr>
              <w:t>Merk / type:</w:t>
            </w:r>
            <w:r w:rsidR="001D4A69" w:rsidRPr="00DB5234">
              <w:rPr>
                <w:color w:val="623F38"/>
              </w:rPr>
              <w:t xml:space="preserve"> </w:t>
            </w:r>
            <w:r w:rsidR="009710B3" w:rsidRPr="00DB5234"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F67A7BC9D3844AADACA9402CF1EFEC6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61CB6" w:rsidRPr="00FA6BA1">
                  <w:rPr>
                    <w:color w:val="623F38"/>
                  </w:rPr>
                  <w:t>Noteer hier het merk van het arbeidsmiddel</w:t>
                </w:r>
                <w:r w:rsidR="00861CB6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B56F05C" w14:textId="2F2D70D0" w:rsidR="0061185A" w:rsidRPr="00DB5234" w:rsidRDefault="00DA41E8" w:rsidP="00DB5234">
            <w:pPr>
              <w:jc w:val="both"/>
              <w:rPr>
                <w:color w:val="623F38"/>
              </w:rPr>
            </w:pPr>
            <w:r w:rsidRPr="00DB5234">
              <w:rPr>
                <w:color w:val="623F38"/>
              </w:rPr>
              <w:br/>
            </w:r>
            <w:r w:rsidR="0061185A" w:rsidRPr="00DB5234">
              <w:rPr>
                <w:color w:val="623F38"/>
              </w:rPr>
              <w:t xml:space="preserve">Leverancier: </w:t>
            </w:r>
            <w:r w:rsidR="009710B3" w:rsidRPr="00DB5234"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88FBB2C0C87D4D4E9B6906461D6E5397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61CB6" w:rsidRPr="00FA6BA1">
                  <w:rPr>
                    <w:color w:val="623F38"/>
                  </w:rPr>
                  <w:t>Noteer hier de naam van de leverancier</w:t>
                </w:r>
                <w:r w:rsidR="00861CB6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714FA793" w14:textId="47861E24" w:rsidR="0061185A" w:rsidRPr="00DB5234" w:rsidRDefault="00861CB6" w:rsidP="00DB5234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7F3F1D6C" wp14:editId="3358A9FA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5FE2A12" w14:textId="16F19DCD" w:rsidR="00CF3F0A" w:rsidRPr="000630E6" w:rsidRDefault="0096788F" w:rsidP="00D309AB">
      <w:pPr>
        <w:jc w:val="both"/>
        <w:rPr>
          <w:b/>
          <w:bCs/>
          <w:color w:val="623F38"/>
          <w:lang w:val="nl-BE"/>
        </w:rPr>
      </w:pPr>
      <w:bookmarkStart w:id="0" w:name="_Hlk36213643"/>
      <w:bookmarkStart w:id="1" w:name="_Hlk36718316"/>
      <w:bookmarkEnd w:id="0"/>
      <w:r>
        <w:rPr>
          <w:b/>
          <w:bCs/>
          <w:color w:val="623F38"/>
          <w:lang w:val="nl-BE"/>
        </w:rPr>
        <w:br/>
      </w:r>
      <w:r w:rsidR="00CF3F0A" w:rsidRPr="000630E6">
        <w:rPr>
          <w:b/>
          <w:bCs/>
          <w:color w:val="623F38"/>
          <w:lang w:val="nl-BE"/>
        </w:rPr>
        <w:t>De bedrijfsleiding dient de personeelsleden ‘bevoegd’ te verklaren voor het gebruik van alle mobiele arbeidsmiddelen. Doe dit via een bevoegdheidsverklaring die ondertekend is door het desbetreffende personeelslid.</w:t>
      </w:r>
      <w:r w:rsidR="00CF3F0A">
        <w:rPr>
          <w:b/>
          <w:bCs/>
          <w:color w:val="623F38"/>
          <w:lang w:val="nl-BE"/>
        </w:rPr>
        <w:t xml:space="preserve"> </w:t>
      </w:r>
      <w:r w:rsidR="00CF3F0A"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 w:rsidR="00CF3F0A">
        <w:rPr>
          <w:b/>
          <w:bCs/>
          <w:color w:val="623F38"/>
          <w:lang w:val="nl-BE"/>
        </w:rPr>
        <w:t>.</w:t>
      </w:r>
      <w:r w:rsidR="00405D1D">
        <w:rPr>
          <w:b/>
          <w:bCs/>
          <w:color w:val="623F38"/>
          <w:lang w:val="nl-BE"/>
        </w:rPr>
        <w:t xml:space="preserve"> </w:t>
      </w:r>
      <w:r w:rsidR="00405D1D" w:rsidRPr="00405D1D">
        <w:rPr>
          <w:b/>
          <w:bCs/>
          <w:color w:val="623F38"/>
        </w:rPr>
        <w:t>De machine mag enkel gebruikt worden volgens de voorschriften van de fabrikant</w:t>
      </w:r>
      <w:r w:rsidR="000101D6">
        <w:rPr>
          <w:b/>
          <w:bCs/>
          <w:color w:val="623F38"/>
        </w:rPr>
        <w:t>.</w:t>
      </w:r>
    </w:p>
    <w:bookmarkEnd w:id="1"/>
    <w:p w14:paraId="5F89DC88" w14:textId="385F3A99" w:rsidR="00F1471F" w:rsidRDefault="00F1471F" w:rsidP="00F1471F">
      <w:pPr>
        <w:pStyle w:val="Lijstalinea"/>
        <w:jc w:val="both"/>
        <w:rPr>
          <w:color w:val="76B828"/>
        </w:rPr>
      </w:pPr>
    </w:p>
    <w:p w14:paraId="2B39ED91" w14:textId="5BCC9138" w:rsidR="0061185A" w:rsidRPr="00683CBC" w:rsidRDefault="0061185A" w:rsidP="00D309AB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7471DB7C" w:rsidR="009413D2" w:rsidRPr="00D40164" w:rsidRDefault="006F648B" w:rsidP="00D309AB">
      <w:pPr>
        <w:jc w:val="both"/>
        <w:rPr>
          <w:color w:val="623F38"/>
        </w:rPr>
      </w:pPr>
      <w:r w:rsidRPr="00D40164">
        <w:rPr>
          <w:color w:val="623F38"/>
        </w:rPr>
        <w:t xml:space="preserve">Lees voor het eerste gebruik en bij twijfel de handleiding, zodanig dat het transport, het normale gebruik en </w:t>
      </w:r>
      <w:r w:rsidR="004B527D" w:rsidRPr="00D40164">
        <w:rPr>
          <w:color w:val="623F38"/>
        </w:rPr>
        <w:t xml:space="preserve">de </w:t>
      </w:r>
      <w:r w:rsidRPr="00D40164">
        <w:rPr>
          <w:color w:val="623F38"/>
        </w:rPr>
        <w:t xml:space="preserve">te verwachten moeilijkheden gekend zijn. </w:t>
      </w:r>
    </w:p>
    <w:p w14:paraId="205BAFC8" w14:textId="5B70E43A" w:rsidR="006F648B" w:rsidRDefault="006F648B" w:rsidP="00D309AB">
      <w:pPr>
        <w:jc w:val="both"/>
        <w:rPr>
          <w:color w:val="623F38"/>
        </w:rPr>
      </w:pPr>
      <w:r w:rsidRPr="00D40164">
        <w:rPr>
          <w:color w:val="623F38"/>
        </w:rPr>
        <w:t>Enkel opgeleid personeel mag, na het lezen van de handleiding en deze veiligheidsinstructiekaart, met deze machine werken</w:t>
      </w:r>
      <w:r w:rsidR="00BF59E3" w:rsidRPr="00D40164">
        <w:rPr>
          <w:color w:val="623F38"/>
        </w:rPr>
        <w:t>, indien volgende persoonlijke beschermingsmiddelen gedragen worden</w:t>
      </w:r>
      <w:r w:rsidR="00842011" w:rsidRPr="00D40164">
        <w:rPr>
          <w:color w:val="623F38"/>
        </w:rPr>
        <w:t xml:space="preserve"> en volgende gedragsregels nageleefd worden.</w:t>
      </w:r>
    </w:p>
    <w:p w14:paraId="72DCAD30" w14:textId="30E8223A" w:rsidR="00F766CB" w:rsidRPr="00D40164" w:rsidRDefault="00336118" w:rsidP="00D309AB">
      <w:pPr>
        <w:jc w:val="both"/>
        <w:rPr>
          <w:color w:val="623F38"/>
        </w:rPr>
      </w:pPr>
      <w:bookmarkStart w:id="2" w:name="_Hlk36213344"/>
      <w:r>
        <w:rPr>
          <w:noProof/>
        </w:rPr>
        <w:drawing>
          <wp:anchor distT="0" distB="0" distL="114300" distR="114300" simplePos="0" relativeHeight="251641856" behindDoc="0" locked="0" layoutInCell="1" allowOverlap="1" wp14:anchorId="314D2B26" wp14:editId="52920659">
            <wp:simplePos x="0" y="0"/>
            <wp:positionH relativeFrom="margin">
              <wp:posOffset>2040890</wp:posOffset>
            </wp:positionH>
            <wp:positionV relativeFrom="margin">
              <wp:posOffset>5069840</wp:posOffset>
            </wp:positionV>
            <wp:extent cx="535940" cy="539750"/>
            <wp:effectExtent l="0" t="0" r="0" b="0"/>
            <wp:wrapSquare wrapText="bothSides"/>
            <wp:docPr id="29" name="Afbeelding 36" descr="Beschermende kleding verplicht (bordje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6" descr="Beschermende kleding verplicht (bordje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37562391" wp14:editId="470A76E6">
            <wp:simplePos x="0" y="0"/>
            <wp:positionH relativeFrom="margin">
              <wp:posOffset>2682875</wp:posOffset>
            </wp:positionH>
            <wp:positionV relativeFrom="margin">
              <wp:posOffset>5065395</wp:posOffset>
            </wp:positionV>
            <wp:extent cx="614680" cy="614680"/>
            <wp:effectExtent l="0" t="0" r="0" b="0"/>
            <wp:wrapSquare wrapText="bothSides"/>
            <wp:docPr id="20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6CB" w:rsidRPr="005A3F0E">
        <w:rPr>
          <w:b/>
          <w:bCs/>
          <w:color w:val="623F38"/>
        </w:rPr>
        <w:t>Persoonlijke beschermingsmiddelen</w:t>
      </w:r>
      <w:bookmarkEnd w:id="2"/>
    </w:p>
    <w:p w14:paraId="6EAB8B22" w14:textId="638643E9" w:rsidR="00B958D2" w:rsidRDefault="00861CB6" w:rsidP="0096788F">
      <w:pPr>
        <w:jc w:val="both"/>
        <w:rPr>
          <w:color w:val="623F3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0F3A9126" wp14:editId="778024FA">
            <wp:simplePos x="0" y="0"/>
            <wp:positionH relativeFrom="margin">
              <wp:posOffset>1409176</wp:posOffset>
            </wp:positionH>
            <wp:positionV relativeFrom="margin">
              <wp:posOffset>5065395</wp:posOffset>
            </wp:positionV>
            <wp:extent cx="539750" cy="539750"/>
            <wp:effectExtent l="0" t="0" r="0" b="0"/>
            <wp:wrapSquare wrapText="bothSides"/>
            <wp:docPr id="22" name="Afbeelding 20" descr="Handschoenen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" descr="Handschoenen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23229CE9" wp14:editId="0A177958">
            <wp:simplePos x="0" y="0"/>
            <wp:positionH relativeFrom="margin">
              <wp:posOffset>769620</wp:posOffset>
            </wp:positionH>
            <wp:positionV relativeFrom="margin">
              <wp:posOffset>5063684</wp:posOffset>
            </wp:positionV>
            <wp:extent cx="539750" cy="539750"/>
            <wp:effectExtent l="0" t="0" r="0" b="0"/>
            <wp:wrapSquare wrapText="bothSides"/>
            <wp:docPr id="26" name="Afbeelding 18" descr="Gehoorbescherming verplicht (bordj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 descr="Gehoorbescherming verplicht (bordje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63CA6BF7" wp14:editId="4196D573">
            <wp:simplePos x="0" y="0"/>
            <wp:positionH relativeFrom="margin">
              <wp:posOffset>85090</wp:posOffset>
            </wp:positionH>
            <wp:positionV relativeFrom="margin">
              <wp:posOffset>5065836</wp:posOffset>
            </wp:positionV>
            <wp:extent cx="539750" cy="539750"/>
            <wp:effectExtent l="0" t="0" r="0" b="0"/>
            <wp:wrapSquare wrapText="bothSides"/>
            <wp:docPr id="27" name="Afbeelding 14" descr="Veiligheidsschoenen verplicht (bordje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88F" w:rsidRPr="0096788F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Start w:id="3" w:name="_Hlk66797769"/>
      <w:bookmarkStart w:id="4" w:name="_Hlk4010290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EndPr/>
        <w:sdtContent>
          <w:r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3CF10784" wp14:editId="52876442">
                <wp:extent cx="792480" cy="792480"/>
                <wp:effectExtent l="0" t="0" r="7620" b="7620"/>
                <wp:docPr id="31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3"/>
    </w:p>
    <w:p w14:paraId="0749FC02" w14:textId="4838E736" w:rsidR="001E0932" w:rsidRDefault="001E0932" w:rsidP="004C245B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color w:val="623F38"/>
        </w:rPr>
        <w:t>I</w:t>
      </w:r>
      <w:r w:rsidRPr="005566B7">
        <w:rPr>
          <w:color w:val="623F38"/>
        </w:rPr>
        <w:t xml:space="preserve">ndien de cabine onvoldoende bescherming kan bieden tegen overmatige </w:t>
      </w:r>
      <w:r w:rsidR="00B958D2">
        <w:rPr>
          <w:color w:val="623F38"/>
        </w:rPr>
        <w:t xml:space="preserve">stof- en </w:t>
      </w:r>
      <w:r w:rsidR="007C1916">
        <w:rPr>
          <w:color w:val="623F38"/>
        </w:rPr>
        <w:t xml:space="preserve"> g</w:t>
      </w:r>
      <w:r w:rsidRPr="005566B7">
        <w:rPr>
          <w:color w:val="623F38"/>
        </w:rPr>
        <w:t>eluidsproductie,</w:t>
      </w:r>
      <w:r>
        <w:rPr>
          <w:color w:val="623F38"/>
        </w:rPr>
        <w:t xml:space="preserve"> moet </w:t>
      </w:r>
      <w:r w:rsidRPr="00CE50AE">
        <w:rPr>
          <w:color w:val="623F38"/>
        </w:rPr>
        <w:t>gehoorbescherming</w:t>
      </w:r>
      <w:r w:rsidR="00B958D2">
        <w:rPr>
          <w:color w:val="623F38"/>
        </w:rPr>
        <w:t xml:space="preserve"> en een stofmasker</w:t>
      </w:r>
      <w:r>
        <w:rPr>
          <w:color w:val="623F38"/>
        </w:rPr>
        <w:t xml:space="preserve"> g</w:t>
      </w:r>
      <w:r w:rsidRPr="00CE50AE">
        <w:rPr>
          <w:color w:val="623F38"/>
        </w:rPr>
        <w:t>edragen worden.</w:t>
      </w:r>
    </w:p>
    <w:bookmarkEnd w:id="4"/>
    <w:p w14:paraId="6C19C71C" w14:textId="7DCF23C7" w:rsidR="00810E33" w:rsidRDefault="00F30871" w:rsidP="00212760">
      <w:pPr>
        <w:autoSpaceDE w:val="0"/>
        <w:autoSpaceDN w:val="0"/>
        <w:adjustRightInd w:val="0"/>
        <w:spacing w:after="0" w:line="240" w:lineRule="auto"/>
        <w:rPr>
          <w:color w:val="623F38"/>
        </w:rPr>
      </w:pPr>
      <w:r>
        <w:rPr>
          <w:color w:val="623F38"/>
        </w:rPr>
        <w:br/>
      </w:r>
      <w:r w:rsidR="008B2E5E">
        <w:rPr>
          <w:b/>
          <w:bCs/>
          <w:color w:val="623F38"/>
        </w:rPr>
        <w:t>Goede praktijken</w:t>
      </w:r>
      <w:bookmarkStart w:id="5" w:name="_Hlk39661988"/>
    </w:p>
    <w:p w14:paraId="090D5C39" w14:textId="51119657" w:rsidR="00D9548E" w:rsidRPr="00810E33" w:rsidRDefault="00D9548E" w:rsidP="00810E33">
      <w:pPr>
        <w:jc w:val="both"/>
        <w:rPr>
          <w:color w:val="623F38"/>
        </w:rPr>
      </w:pPr>
    </w:p>
    <w:tbl>
      <w:tblPr>
        <w:tblW w:w="0" w:type="auto"/>
        <w:tblInd w:w="720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4028"/>
        <w:gridCol w:w="4029"/>
      </w:tblGrid>
      <w:tr w:rsidR="00810E33" w:rsidRPr="00DB5234" w14:paraId="1135151F" w14:textId="77777777" w:rsidTr="00DB5234">
        <w:tc>
          <w:tcPr>
            <w:tcW w:w="4028" w:type="dxa"/>
            <w:shd w:val="clear" w:color="auto" w:fill="auto"/>
          </w:tcPr>
          <w:p w14:paraId="29AFE392" w14:textId="2CE41CCB" w:rsidR="00810E33" w:rsidRPr="00DB5234" w:rsidRDefault="00B50FAC" w:rsidP="00DB5234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57A9421C" wp14:editId="2F1E1CC2">
                  <wp:simplePos x="0" y="0"/>
                  <wp:positionH relativeFrom="margin">
                    <wp:posOffset>673735</wp:posOffset>
                  </wp:positionH>
                  <wp:positionV relativeFrom="margin">
                    <wp:posOffset>0</wp:posOffset>
                  </wp:positionV>
                  <wp:extent cx="570230" cy="571500"/>
                  <wp:effectExtent l="0" t="0" r="0" b="0"/>
                  <wp:wrapSquare wrapText="bothSides"/>
                  <wp:docPr id="25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9" w:type="dxa"/>
            <w:shd w:val="clear" w:color="auto" w:fill="auto"/>
          </w:tcPr>
          <w:p w14:paraId="510B78C2" w14:textId="77777777" w:rsidR="00810E33" w:rsidRPr="00DB5234" w:rsidRDefault="00810E33" w:rsidP="00DB5234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DB5234">
              <w:rPr>
                <w:rFonts w:cs="Arial"/>
                <w:noProof/>
                <w:color w:val="623F38"/>
                <w:lang w:val="nl-BE" w:eastAsia="nl-BE"/>
              </w:rPr>
              <w:t>Informeer u goed over het werk en de risico’s</w:t>
            </w:r>
          </w:p>
          <w:p w14:paraId="5BBA32A0" w14:textId="509F75B4" w:rsidR="00810E33" w:rsidRPr="00DB5234" w:rsidRDefault="00810E33" w:rsidP="00DB5234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</w:p>
        </w:tc>
      </w:tr>
      <w:tr w:rsidR="002A261A" w:rsidRPr="00DB5234" w14:paraId="00FBB5A3" w14:textId="77777777" w:rsidTr="00DB5234">
        <w:tc>
          <w:tcPr>
            <w:tcW w:w="4028" w:type="dxa"/>
            <w:shd w:val="clear" w:color="auto" w:fill="auto"/>
          </w:tcPr>
          <w:p w14:paraId="26376D36" w14:textId="799FCE49" w:rsidR="002A261A" w:rsidRPr="00DB5234" w:rsidRDefault="00B50FAC" w:rsidP="00DB5234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EC52DB" wp14:editId="3141FDB8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0</wp:posOffset>
                  </wp:positionV>
                  <wp:extent cx="1495425" cy="669925"/>
                  <wp:effectExtent l="0" t="0" r="0" b="0"/>
                  <wp:wrapSquare wrapText="bothSides"/>
                  <wp:docPr id="24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1E87D7" w14:textId="77777777" w:rsidR="002A261A" w:rsidRPr="00DB5234" w:rsidRDefault="002A261A" w:rsidP="00DB5234">
            <w:pPr>
              <w:jc w:val="both"/>
              <w:rPr>
                <w:rFonts w:ascii="PT Sans Narrow" w:hAnsi="PT Sans Narrow" w:cs="Arial"/>
                <w:caps/>
                <w:noProof/>
                <w:color w:val="623F38"/>
                <w:sz w:val="26"/>
                <w:szCs w:val="26"/>
                <w:lang w:val="nl-BE" w:eastAsia="nl-BE"/>
              </w:rPr>
            </w:pPr>
          </w:p>
        </w:tc>
        <w:tc>
          <w:tcPr>
            <w:tcW w:w="4029" w:type="dxa"/>
            <w:shd w:val="clear" w:color="auto" w:fill="auto"/>
          </w:tcPr>
          <w:p w14:paraId="4F4E1154" w14:textId="1BA7BFBB" w:rsidR="002A261A" w:rsidRPr="00DB5234" w:rsidRDefault="002A261A" w:rsidP="00DB5234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DB5234">
              <w:rPr>
                <w:rFonts w:cs="Arial"/>
                <w:noProof/>
                <w:color w:val="623F38"/>
                <w:lang w:val="nl-BE" w:eastAsia="nl-BE"/>
              </w:rPr>
              <w:t>Het is ten strengste verboden tussen de tractor en de machine te komen om de hydraulische hefinrichting van buiten te bedienen.</w:t>
            </w:r>
          </w:p>
        </w:tc>
      </w:tr>
    </w:tbl>
    <w:bookmarkEnd w:id="5"/>
    <w:p w14:paraId="479BB3BF" w14:textId="2969BF95" w:rsidR="00CF53F2" w:rsidRDefault="00785A78" w:rsidP="007A5819">
      <w:pPr>
        <w:jc w:val="both"/>
        <w:rPr>
          <w:b/>
          <w:bCs/>
          <w:color w:val="623F38"/>
        </w:rPr>
      </w:pPr>
      <w:r>
        <w:rPr>
          <w:b/>
          <w:bCs/>
          <w:noProof/>
          <w:color w:val="623F38"/>
        </w:rPr>
        <w:lastRenderedPageBreak/>
        <w:drawing>
          <wp:anchor distT="0" distB="0" distL="114300" distR="114300" simplePos="0" relativeHeight="251657216" behindDoc="0" locked="0" layoutInCell="1" allowOverlap="1" wp14:anchorId="43543802" wp14:editId="2478DA1B">
            <wp:simplePos x="0" y="0"/>
            <wp:positionH relativeFrom="column">
              <wp:posOffset>4778459</wp:posOffset>
            </wp:positionH>
            <wp:positionV relativeFrom="paragraph">
              <wp:posOffset>362585</wp:posOffset>
            </wp:positionV>
            <wp:extent cx="676288" cy="832604"/>
            <wp:effectExtent l="0" t="0" r="0" b="5715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6288" cy="83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7EF" w:rsidRPr="000101D6">
        <w:rPr>
          <w:b/>
          <w:bCs/>
          <w:color w:val="623F38"/>
        </w:rPr>
        <w:t>Gevaren</w:t>
      </w:r>
    </w:p>
    <w:p w14:paraId="25AB7FE8" w14:textId="58E77CE3" w:rsidR="00186FF3" w:rsidRDefault="00785A78" w:rsidP="007A5819">
      <w:pPr>
        <w:jc w:val="both"/>
        <w:rPr>
          <w:b/>
          <w:bCs/>
          <w:color w:val="623F38"/>
        </w:rPr>
      </w:pPr>
      <w:r>
        <w:rPr>
          <w:b/>
          <w:bCs/>
          <w:noProof/>
          <w:color w:val="623F38"/>
        </w:rPr>
        <w:drawing>
          <wp:anchor distT="0" distB="0" distL="114300" distR="114300" simplePos="0" relativeHeight="251658240" behindDoc="0" locked="0" layoutInCell="1" allowOverlap="1" wp14:anchorId="50232F87" wp14:editId="582801FC">
            <wp:simplePos x="0" y="0"/>
            <wp:positionH relativeFrom="column">
              <wp:posOffset>-1905</wp:posOffset>
            </wp:positionH>
            <wp:positionV relativeFrom="paragraph">
              <wp:posOffset>925195</wp:posOffset>
            </wp:positionV>
            <wp:extent cx="752612" cy="670098"/>
            <wp:effectExtent l="0" t="0" r="0" b="0"/>
            <wp:wrapSquare wrapText="bothSides"/>
            <wp:docPr id="16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12" cy="670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F3">
        <w:rPr>
          <w:b/>
          <w:bCs/>
          <w:noProof/>
          <w:color w:val="623F38"/>
        </w:rPr>
        <w:drawing>
          <wp:anchor distT="0" distB="0" distL="114300" distR="114300" simplePos="0" relativeHeight="251656192" behindDoc="0" locked="0" layoutInCell="1" allowOverlap="1" wp14:anchorId="3C781E9C" wp14:editId="3CDB4D08">
            <wp:simplePos x="0" y="0"/>
            <wp:positionH relativeFrom="column">
              <wp:posOffset>3169285</wp:posOffset>
            </wp:positionH>
            <wp:positionV relativeFrom="paragraph">
              <wp:posOffset>43180</wp:posOffset>
            </wp:positionV>
            <wp:extent cx="1433195" cy="718820"/>
            <wp:effectExtent l="0" t="0" r="0" b="5080"/>
            <wp:wrapSquare wrapText="bothSides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F3">
        <w:rPr>
          <w:noProof/>
        </w:rPr>
        <w:drawing>
          <wp:anchor distT="0" distB="0" distL="114300" distR="114300" simplePos="0" relativeHeight="251659264" behindDoc="0" locked="0" layoutInCell="1" allowOverlap="1" wp14:anchorId="168A3D3C" wp14:editId="399B165B">
            <wp:simplePos x="0" y="0"/>
            <wp:positionH relativeFrom="column">
              <wp:posOffset>1619250</wp:posOffset>
            </wp:positionH>
            <wp:positionV relativeFrom="paragraph">
              <wp:posOffset>48260</wp:posOffset>
            </wp:positionV>
            <wp:extent cx="1414991" cy="719068"/>
            <wp:effectExtent l="0" t="0" r="0" b="5080"/>
            <wp:wrapSquare wrapText="bothSides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fbeelding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4991" cy="71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F3">
        <w:rPr>
          <w:b/>
          <w:bCs/>
          <w:noProof/>
          <w:color w:val="623F38"/>
        </w:rPr>
        <w:drawing>
          <wp:anchor distT="0" distB="0" distL="114300" distR="114300" simplePos="0" relativeHeight="251655168" behindDoc="0" locked="0" layoutInCell="1" allowOverlap="1" wp14:anchorId="1D101AB4" wp14:editId="4476C951">
            <wp:simplePos x="0" y="0"/>
            <wp:positionH relativeFrom="column">
              <wp:posOffset>-2540</wp:posOffset>
            </wp:positionH>
            <wp:positionV relativeFrom="paragraph">
              <wp:posOffset>43815</wp:posOffset>
            </wp:positionV>
            <wp:extent cx="1379760" cy="718938"/>
            <wp:effectExtent l="0" t="0" r="0" b="5080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9760" cy="71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597F8" w14:textId="5CA877A2" w:rsidR="00186FF3" w:rsidRDefault="00186FF3" w:rsidP="007A5819">
      <w:pPr>
        <w:jc w:val="both"/>
        <w:rPr>
          <w:b/>
          <w:bCs/>
          <w:color w:val="623F38"/>
        </w:rPr>
      </w:pPr>
    </w:p>
    <w:p w14:paraId="4E9D4BA8" w14:textId="1663F512" w:rsidR="00186FF3" w:rsidRDefault="00186FF3" w:rsidP="007A5819">
      <w:pPr>
        <w:jc w:val="both"/>
        <w:rPr>
          <w:b/>
          <w:bCs/>
          <w:color w:val="623F38"/>
        </w:rPr>
      </w:pPr>
    </w:p>
    <w:p w14:paraId="4C61AD91" w14:textId="3D99AE59" w:rsidR="00A814A7" w:rsidRPr="00186FF3" w:rsidRDefault="00A814A7" w:rsidP="00186FF3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</w:p>
    <w:p w14:paraId="5A4C7A7A" w14:textId="212AB615" w:rsidR="00A814A7" w:rsidRPr="00DB5234" w:rsidRDefault="00A814A7" w:rsidP="00A814A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bookmarkStart w:id="6" w:name="_Hlk50626803"/>
      <w:r w:rsidRPr="00DB5234">
        <w:rPr>
          <w:rFonts w:eastAsia="ArialUnicodeMS" w:cs="Calibri"/>
          <w:b/>
          <w:bCs/>
          <w:color w:val="623F38"/>
          <w:lang w:val="nl-BE"/>
        </w:rPr>
        <w:t>Voor onderhouds- en reparatiewerkzaamheden</w:t>
      </w:r>
      <w:r w:rsidRPr="00DB5234">
        <w:rPr>
          <w:rFonts w:eastAsia="ArialUnicodeMS" w:cs="Calibri"/>
          <w:color w:val="623F38"/>
          <w:lang w:val="nl-BE"/>
        </w:rPr>
        <w:t>: de tractor stopzetten en de contactsleutel verwijderen</w:t>
      </w:r>
      <w:r w:rsidR="00D564F1">
        <w:rPr>
          <w:rFonts w:eastAsia="ArialUnicodeMS" w:cs="Calibri"/>
          <w:color w:val="623F38"/>
          <w:lang w:val="nl-BE"/>
        </w:rPr>
        <w:t xml:space="preserve"> </w:t>
      </w:r>
    </w:p>
    <w:bookmarkEnd w:id="6"/>
    <w:p w14:paraId="65FB5E5F" w14:textId="057AC839" w:rsidR="00A814A7" w:rsidRPr="00DB5234" w:rsidRDefault="00A814A7" w:rsidP="00A814A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r w:rsidRPr="00DB5234">
        <w:rPr>
          <w:rFonts w:eastAsia="ArialUnicodeMS" w:cs="Calibri"/>
          <w:b/>
          <w:bCs/>
          <w:color w:val="623F38"/>
          <w:lang w:val="nl-BE"/>
        </w:rPr>
        <w:t>Valgevaar:</w:t>
      </w:r>
      <w:r w:rsidRPr="00DB5234">
        <w:rPr>
          <w:rFonts w:eastAsia="ArialUnicodeMS" w:cs="Calibri"/>
          <w:color w:val="623F38"/>
          <w:lang w:val="nl-BE"/>
        </w:rPr>
        <w:t xml:space="preserve"> </w:t>
      </w:r>
      <w:r w:rsidR="00D564F1">
        <w:rPr>
          <w:rFonts w:eastAsia="ArialUnicodeMS" w:cs="Calibri"/>
          <w:color w:val="623F38"/>
          <w:lang w:val="nl-BE"/>
        </w:rPr>
        <w:t>h</w:t>
      </w:r>
      <w:r w:rsidRPr="00DB5234">
        <w:rPr>
          <w:rFonts w:eastAsia="ArialUnicodeMS" w:cs="Calibri"/>
          <w:color w:val="623F38"/>
          <w:lang w:val="nl-BE"/>
        </w:rPr>
        <w:t>et meerijden tijdens het werk en tijdens het transport op de machine is niet toegestaan</w:t>
      </w:r>
    </w:p>
    <w:p w14:paraId="692B7B06" w14:textId="712A6082" w:rsidR="00A814A7" w:rsidRDefault="00A814A7" w:rsidP="00A814A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r w:rsidRPr="00DB5234">
        <w:rPr>
          <w:rFonts w:eastAsia="ArialUnicodeMS" w:cs="Calibri"/>
          <w:b/>
          <w:bCs/>
          <w:color w:val="623F38"/>
          <w:lang w:val="nl-BE"/>
        </w:rPr>
        <w:t>Gevaa</w:t>
      </w:r>
      <w:r w:rsidR="0090621A">
        <w:rPr>
          <w:rFonts w:eastAsia="ArialUnicodeMS" w:cs="Calibri"/>
          <w:b/>
          <w:bCs/>
          <w:color w:val="623F38"/>
          <w:lang w:val="nl-BE"/>
        </w:rPr>
        <w:t>r voor beknelling tussen de bewegende cilinderstangen</w:t>
      </w:r>
      <w:r w:rsidRPr="00DB5234">
        <w:rPr>
          <w:rFonts w:eastAsia="ArialUnicodeMS" w:cs="Calibri"/>
          <w:color w:val="623F38"/>
          <w:lang w:val="nl-BE"/>
        </w:rPr>
        <w:t xml:space="preserve">: </w:t>
      </w:r>
      <w:r w:rsidR="0090621A">
        <w:rPr>
          <w:rFonts w:eastAsia="ArialUnicodeMS" w:cs="Calibri"/>
          <w:color w:val="623F38"/>
          <w:lang w:val="nl-BE"/>
        </w:rPr>
        <w:t xml:space="preserve">hou derden uit de buurt </w:t>
      </w:r>
      <w:r w:rsidR="00F45E77">
        <w:rPr>
          <w:rFonts w:eastAsia="ArialUnicodeMS" w:cs="Calibri"/>
          <w:color w:val="623F38"/>
          <w:lang w:val="nl-BE"/>
        </w:rPr>
        <w:t xml:space="preserve">tijdens het werken met het </w:t>
      </w:r>
      <w:proofErr w:type="spellStart"/>
      <w:r w:rsidR="00F45E77">
        <w:rPr>
          <w:rFonts w:eastAsia="ArialUnicodeMS" w:cs="Calibri"/>
          <w:color w:val="623F38"/>
          <w:lang w:val="nl-BE"/>
        </w:rPr>
        <w:t>kilverbord</w:t>
      </w:r>
      <w:proofErr w:type="spellEnd"/>
    </w:p>
    <w:p w14:paraId="5208F55C" w14:textId="246E4691" w:rsidR="0090621A" w:rsidRPr="0090621A" w:rsidRDefault="0090621A" w:rsidP="0090621A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r>
        <w:rPr>
          <w:rFonts w:eastAsia="ArialUnicodeMS" w:cs="Calibri"/>
          <w:b/>
          <w:bCs/>
          <w:color w:val="623F38"/>
          <w:lang w:val="nl-BE"/>
        </w:rPr>
        <w:t xml:space="preserve">Beklemmingsgevaar </w:t>
      </w:r>
      <w:r w:rsidRPr="0090621A">
        <w:rPr>
          <w:rFonts w:eastAsia="ArialUnicodeMS" w:cs="Calibri"/>
          <w:b/>
          <w:bCs/>
          <w:color w:val="623F38"/>
          <w:lang w:val="nl-BE"/>
        </w:rPr>
        <w:t xml:space="preserve">bij de hydraulisch draaibare deuren die vanop de tractor </w:t>
      </w:r>
      <w:r w:rsidR="00042CF3" w:rsidRPr="0090621A">
        <w:rPr>
          <w:rFonts w:eastAsia="ArialUnicodeMS" w:cs="Calibri"/>
          <w:b/>
          <w:bCs/>
          <w:color w:val="623F38"/>
          <w:lang w:val="nl-BE"/>
        </w:rPr>
        <w:t>bedien</w:t>
      </w:r>
      <w:r w:rsidR="00042CF3">
        <w:rPr>
          <w:rFonts w:eastAsia="ArialUnicodeMS" w:cs="Calibri"/>
          <w:b/>
          <w:bCs/>
          <w:color w:val="623F38"/>
          <w:lang w:val="nl-BE"/>
        </w:rPr>
        <w:t>d</w:t>
      </w:r>
      <w:r w:rsidR="00042CF3" w:rsidRPr="0090621A">
        <w:rPr>
          <w:rFonts w:eastAsia="ArialUnicodeMS" w:cs="Calibri"/>
          <w:b/>
          <w:bCs/>
          <w:color w:val="623F38"/>
          <w:lang w:val="nl-BE"/>
        </w:rPr>
        <w:t xml:space="preserve"> </w:t>
      </w:r>
      <w:r w:rsidRPr="0090621A">
        <w:rPr>
          <w:rFonts w:eastAsia="ArialUnicodeMS" w:cs="Calibri"/>
          <w:b/>
          <w:bCs/>
          <w:color w:val="623F38"/>
          <w:lang w:val="nl-BE"/>
        </w:rPr>
        <w:t xml:space="preserve">worden: </w:t>
      </w:r>
      <w:r w:rsidRPr="00D564F1">
        <w:rPr>
          <w:rFonts w:eastAsia="ArialUnicodeMS" w:cs="Calibri"/>
          <w:color w:val="623F38"/>
          <w:lang w:val="nl-BE"/>
        </w:rPr>
        <w:t>controleer of er zich niemand in de buurt bevindt, vooraleer de machine te bedienen</w:t>
      </w:r>
    </w:p>
    <w:p w14:paraId="3F172351" w14:textId="0F731A0C" w:rsidR="00EF593C" w:rsidRDefault="00EF593C" w:rsidP="00EF593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r w:rsidRPr="00DB5234">
        <w:rPr>
          <w:rFonts w:eastAsia="ArialUnicodeMS" w:cs="Calibri"/>
          <w:b/>
          <w:bCs/>
          <w:color w:val="623F38"/>
          <w:lang w:val="nl-BE"/>
        </w:rPr>
        <w:t>Beklemmingsgevaar</w:t>
      </w:r>
      <w:r w:rsidRPr="00DB5234">
        <w:rPr>
          <w:rFonts w:eastAsia="ArialUnicodeMS" w:cs="Calibri"/>
          <w:color w:val="623F38"/>
          <w:lang w:val="nl-BE"/>
        </w:rPr>
        <w:t>: plaats de machine op een vaste ondergrond met een degelijke ondersteuning. Werk nooit onder de machine zonder een degelijke ondersteuning</w:t>
      </w:r>
    </w:p>
    <w:p w14:paraId="63F184E8" w14:textId="22A7CC3C" w:rsidR="00D564F1" w:rsidRPr="00F45E77" w:rsidRDefault="00D564F1" w:rsidP="00F45E77">
      <w:pPr>
        <w:pStyle w:val="Lijstalinea"/>
        <w:numPr>
          <w:ilvl w:val="0"/>
          <w:numId w:val="8"/>
        </w:numPr>
        <w:rPr>
          <w:rFonts w:eastAsia="ArialUnicodeMS" w:cs="Calibri"/>
          <w:color w:val="623F38"/>
          <w:lang w:val="nl-BE"/>
        </w:rPr>
      </w:pPr>
      <w:r w:rsidRPr="00607BDB">
        <w:rPr>
          <w:rFonts w:eastAsia="ArialUnicodeMS" w:cs="Calibri"/>
          <w:b/>
          <w:bCs/>
          <w:color w:val="623F38"/>
          <w:lang w:val="nl-BE"/>
        </w:rPr>
        <w:t>Risico op oogbeschadigingen</w:t>
      </w:r>
      <w:r w:rsidRPr="00607BDB">
        <w:rPr>
          <w:rFonts w:eastAsia="ArialUnicodeMS" w:cs="Calibri"/>
          <w:color w:val="623F38"/>
          <w:lang w:val="nl-BE"/>
        </w:rPr>
        <w:t xml:space="preserve">: kijk nooit rechtstreeks in </w:t>
      </w:r>
      <w:r w:rsidR="00607BDB" w:rsidRPr="00607BDB">
        <w:rPr>
          <w:rFonts w:eastAsia="ArialUnicodeMS" w:cs="Calibri"/>
          <w:color w:val="623F38"/>
          <w:lang w:val="nl-BE"/>
        </w:rPr>
        <w:t>de laserstraal</w:t>
      </w:r>
      <w:r w:rsidR="00F45E77">
        <w:rPr>
          <w:rFonts w:eastAsia="ArialUnicodeMS" w:cs="Calibri"/>
          <w:color w:val="623F38"/>
          <w:lang w:val="nl-BE"/>
        </w:rPr>
        <w:t xml:space="preserve">. </w:t>
      </w:r>
      <w:r w:rsidR="00607BDB" w:rsidRPr="00607BDB">
        <w:rPr>
          <w:rFonts w:eastAsia="ArialUnicodeMS" w:cs="Calibri"/>
          <w:color w:val="623F38"/>
          <w:lang w:val="nl-BE"/>
        </w:rPr>
        <w:t>Een laser kan tijdelijk of blijvend letsel aan uw oog veroorzaken</w:t>
      </w:r>
    </w:p>
    <w:p w14:paraId="3776D465" w14:textId="77777777" w:rsidR="00A814A7" w:rsidRPr="00DB5234" w:rsidRDefault="00A814A7" w:rsidP="00A814A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r w:rsidRPr="00DB5234">
        <w:rPr>
          <w:rFonts w:eastAsia="ArialUnicodeMS" w:cs="Calibri"/>
          <w:b/>
          <w:bCs/>
          <w:color w:val="623F38"/>
          <w:lang w:val="nl-BE"/>
        </w:rPr>
        <w:t>Kleine, sterke stralen olie kunnen de huid binnendringen:</w:t>
      </w:r>
      <w:r w:rsidRPr="00DB5234">
        <w:rPr>
          <w:rFonts w:eastAsia="ArialUnicodeMS" w:cs="Calibri"/>
          <w:color w:val="623F38"/>
          <w:lang w:val="nl-BE"/>
        </w:rPr>
        <w:t xml:space="preserve"> controleer met een stukje karton of er lekken zijn. Tijdens aankoppelen van de hydrauliekslangen moeten de koppelingen aan beide zijden drukloos zijn</w:t>
      </w:r>
    </w:p>
    <w:p w14:paraId="0D6D5FA0" w14:textId="2EA58B80" w:rsidR="00A814A7" w:rsidRPr="00DB5234" w:rsidRDefault="00A814A7" w:rsidP="00A814A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color w:val="623F38"/>
          <w:lang w:val="nl-BE"/>
        </w:rPr>
      </w:pPr>
      <w:r w:rsidRPr="00476027">
        <w:rPr>
          <w:rFonts w:eastAsia="Times New Roman"/>
          <w:b/>
          <w:bCs/>
          <w:color w:val="623F38"/>
        </w:rPr>
        <w:t>Kantelgevaar machine</w:t>
      </w:r>
      <w:r w:rsidRPr="00D9548E">
        <w:rPr>
          <w:rFonts w:eastAsia="Times New Roman"/>
          <w:color w:val="623F38"/>
        </w:rPr>
        <w:t>: Pas je snelheid aan, aan de omstandigheden van het veld</w:t>
      </w:r>
      <w:r w:rsidR="005653E4">
        <w:rPr>
          <w:rFonts w:eastAsia="Times New Roman"/>
          <w:color w:val="623F38"/>
        </w:rPr>
        <w:t xml:space="preserve"> en zorg dat de ROPS steeds </w:t>
      </w:r>
      <w:r w:rsidR="00E14BFE">
        <w:rPr>
          <w:rFonts w:eastAsia="Times New Roman"/>
          <w:color w:val="623F38"/>
        </w:rPr>
        <w:t xml:space="preserve">bevestigd en </w:t>
      </w:r>
      <w:r w:rsidR="005653E4">
        <w:rPr>
          <w:rFonts w:eastAsia="Times New Roman"/>
          <w:color w:val="623F38"/>
        </w:rPr>
        <w:t>uitgeklapt</w:t>
      </w:r>
      <w:r w:rsidR="00944986">
        <w:rPr>
          <w:rFonts w:eastAsia="Times New Roman"/>
          <w:color w:val="623F38"/>
        </w:rPr>
        <w:t xml:space="preserve"> (bij afwezigheid van een tractorcabine)</w:t>
      </w:r>
      <w:r w:rsidR="005653E4">
        <w:rPr>
          <w:rFonts w:eastAsia="Times New Roman"/>
          <w:color w:val="623F38"/>
        </w:rPr>
        <w:t xml:space="preserve"> is tijdens de werkzaamheden</w:t>
      </w:r>
      <w:r>
        <w:rPr>
          <w:rFonts w:eastAsia="Times New Roman"/>
          <w:color w:val="623F38"/>
        </w:rPr>
        <w:t>. V</w:t>
      </w:r>
      <w:r w:rsidRPr="00D9548E">
        <w:rPr>
          <w:rFonts w:eastAsia="Times New Roman"/>
          <w:color w:val="623F38"/>
        </w:rPr>
        <w:t xml:space="preserve">ertraag in bochten </w:t>
      </w:r>
      <w:r w:rsidR="006529A4">
        <w:rPr>
          <w:rFonts w:eastAsia="Times New Roman"/>
          <w:color w:val="623F38"/>
        </w:rPr>
        <w:t>en b</w:t>
      </w:r>
      <w:r w:rsidR="0059330E">
        <w:rPr>
          <w:rFonts w:eastAsia="Times New Roman"/>
          <w:color w:val="623F38"/>
        </w:rPr>
        <w:t xml:space="preserve">ij ongelijk terrein </w:t>
      </w:r>
      <w:r w:rsidRPr="00D9548E">
        <w:rPr>
          <w:rFonts w:eastAsia="Times New Roman"/>
          <w:color w:val="623F38"/>
        </w:rPr>
        <w:t>om kantelen te voorkomen</w:t>
      </w:r>
      <w:r w:rsidR="0059330E">
        <w:rPr>
          <w:rFonts w:eastAsia="Times New Roman"/>
          <w:color w:val="623F38"/>
        </w:rPr>
        <w:t xml:space="preserve">. </w:t>
      </w:r>
      <w:r w:rsidR="00B666C8">
        <w:rPr>
          <w:rFonts w:eastAsia="Times New Roman"/>
          <w:color w:val="623F38"/>
        </w:rPr>
        <w:t>Werk indien mogelijk steeds loodrecht op hoogtelijnen van een talud.</w:t>
      </w:r>
    </w:p>
    <w:p w14:paraId="37FA4043" w14:textId="1AD411DA" w:rsidR="00930EB4" w:rsidRDefault="00A814A7" w:rsidP="00A814A7">
      <w:pPr>
        <w:pStyle w:val="Lijstalinea"/>
        <w:numPr>
          <w:ilvl w:val="0"/>
          <w:numId w:val="8"/>
        </w:numPr>
        <w:jc w:val="both"/>
        <w:rPr>
          <w:color w:val="623F38"/>
        </w:rPr>
      </w:pPr>
      <w:bookmarkStart w:id="7" w:name="_Hlk64294028"/>
      <w:r w:rsidRPr="00FE17B2">
        <w:rPr>
          <w:b/>
          <w:bCs/>
          <w:color w:val="623F38"/>
        </w:rPr>
        <w:t>Verbod gebruik drugs en alcohol:</w:t>
      </w:r>
      <w:r w:rsidRPr="00FE17B2">
        <w:rPr>
          <w:color w:val="623F38"/>
        </w:rPr>
        <w:t xml:space="preserve"> het gebruik van drugs en alcohol en medicijnen die het reactievermogen beïnvloeden is verboden, deze beperken de geschiktheid </w:t>
      </w:r>
      <w:r w:rsidR="00D2093A">
        <w:rPr>
          <w:color w:val="623F38"/>
        </w:rPr>
        <w:t xml:space="preserve">om </w:t>
      </w:r>
      <w:r w:rsidRPr="00FE17B2">
        <w:rPr>
          <w:color w:val="623F38"/>
        </w:rPr>
        <w:t>machines te besturen</w:t>
      </w:r>
    </w:p>
    <w:bookmarkEnd w:id="7"/>
    <w:p w14:paraId="62A4310A" w14:textId="67EEEBFA" w:rsidR="00930EB4" w:rsidRDefault="00930EB4">
      <w:pPr>
        <w:spacing w:after="160" w:line="259" w:lineRule="auto"/>
        <w:rPr>
          <w:color w:val="623F38"/>
        </w:rPr>
      </w:pPr>
    </w:p>
    <w:p w14:paraId="7873571B" w14:textId="37550C37" w:rsidR="0061185A" w:rsidRPr="00683CBC" w:rsidRDefault="006F648B" w:rsidP="00D309AB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1BA4EDE3" w14:textId="1064E056" w:rsidR="00A814A7" w:rsidRDefault="00B50FAC" w:rsidP="00A814A7">
      <w:pPr>
        <w:jc w:val="both"/>
        <w:rPr>
          <w:b/>
          <w:color w:val="623F38"/>
        </w:rPr>
      </w:pPr>
      <w:r w:rsidRPr="00DB5234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133A397" wp14:editId="54A05F59">
            <wp:extent cx="318135" cy="270510"/>
            <wp:effectExtent l="0" t="0" r="0" b="0"/>
            <wp:docPr id="8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4A7" w:rsidRPr="00A814A7">
        <w:rPr>
          <w:b/>
          <w:color w:val="623F38"/>
        </w:rPr>
        <w:t xml:space="preserve"> </w:t>
      </w:r>
      <w:r w:rsidR="00A814A7">
        <w:rPr>
          <w:b/>
          <w:color w:val="623F38"/>
        </w:rPr>
        <w:t>Beveilig</w:t>
      </w:r>
      <w:r w:rsidR="00A814A7" w:rsidRPr="005B3191">
        <w:rPr>
          <w:b/>
          <w:color w:val="623F38"/>
        </w:rPr>
        <w:t xml:space="preserve"> alle beweegbare</w:t>
      </w:r>
      <w:r w:rsidR="00A814A7">
        <w:rPr>
          <w:b/>
          <w:color w:val="623F38"/>
        </w:rPr>
        <w:t xml:space="preserve"> </w:t>
      </w:r>
      <w:r w:rsidR="00A814A7" w:rsidRPr="005B3191">
        <w:rPr>
          <w:b/>
          <w:color w:val="623F38"/>
        </w:rPr>
        <w:t>onderdelen die van veiligheidsblokkeringen zijn voorzien</w:t>
      </w:r>
      <w:r w:rsidR="00A814A7">
        <w:rPr>
          <w:b/>
          <w:color w:val="623F38"/>
        </w:rPr>
        <w:t xml:space="preserve"> tegen </w:t>
      </w:r>
      <w:r w:rsidR="00A814A7" w:rsidRPr="005B3191">
        <w:rPr>
          <w:b/>
          <w:color w:val="623F38"/>
        </w:rPr>
        <w:t>onbedoeld bewegen.</w:t>
      </w:r>
      <w:r w:rsidR="00A814A7">
        <w:rPr>
          <w:b/>
          <w:color w:val="623F38"/>
        </w:rPr>
        <w:t xml:space="preserve"> </w:t>
      </w:r>
      <w:r w:rsidR="00A814A7" w:rsidRPr="007D4874">
        <w:rPr>
          <w:b/>
          <w:color w:val="623F38"/>
        </w:rPr>
        <w:t>Breng alle wettelijk voorgeschreven verlichting</w:t>
      </w:r>
      <w:r w:rsidR="00A814A7">
        <w:rPr>
          <w:b/>
          <w:color w:val="623F38"/>
        </w:rPr>
        <w:t>-</w:t>
      </w:r>
      <w:r w:rsidR="00A814A7" w:rsidRPr="007D4874">
        <w:rPr>
          <w:b/>
          <w:color w:val="623F38"/>
        </w:rPr>
        <w:t xml:space="preserve"> en waarschuwingstekens</w:t>
      </w:r>
      <w:r w:rsidR="00A814A7">
        <w:rPr>
          <w:b/>
          <w:color w:val="623F38"/>
        </w:rPr>
        <w:t xml:space="preserve"> </w:t>
      </w:r>
      <w:r w:rsidR="00A814A7" w:rsidRPr="007D4874">
        <w:rPr>
          <w:b/>
          <w:color w:val="623F38"/>
        </w:rPr>
        <w:t>aan</w:t>
      </w:r>
      <w:r w:rsidR="00A814A7">
        <w:rPr>
          <w:b/>
          <w:color w:val="623F38"/>
        </w:rPr>
        <w:t>.</w:t>
      </w:r>
    </w:p>
    <w:p w14:paraId="689A42B1" w14:textId="15E69738" w:rsidR="00113078" w:rsidRDefault="00663E5A" w:rsidP="008140C0">
      <w:pPr>
        <w:jc w:val="both"/>
        <w:rPr>
          <w:color w:val="623F38"/>
        </w:rPr>
      </w:pPr>
      <w:bookmarkStart w:id="8" w:name="_Hlk50460970"/>
      <w:r w:rsidRPr="00663E5A">
        <w:rPr>
          <w:color w:val="623F38"/>
        </w:rPr>
        <w:t>Let erop dat bij heffen en het in- en uitklappen van delen van de machine, zich geen mensen in de omgeving bevinde</w:t>
      </w:r>
      <w:r>
        <w:rPr>
          <w:color w:val="623F38"/>
        </w:rPr>
        <w:t xml:space="preserve">n. </w:t>
      </w:r>
      <w:r w:rsidR="00113078" w:rsidRPr="00D40164">
        <w:rPr>
          <w:color w:val="623F38"/>
        </w:rPr>
        <w:t>Zorg dat de hefinstallatie op alle plaatsen vergrendeld is, de verkeerssignalisatie naar behoren werkt en vrij is van vuil.</w:t>
      </w:r>
      <w:r w:rsidR="00954602">
        <w:rPr>
          <w:color w:val="623F38"/>
        </w:rPr>
        <w:t xml:space="preserve"> Laat geen modder of </w:t>
      </w:r>
      <w:r w:rsidR="00DE16CE">
        <w:rPr>
          <w:color w:val="623F38"/>
        </w:rPr>
        <w:t>grond</w:t>
      </w:r>
      <w:r w:rsidR="00954602">
        <w:rPr>
          <w:color w:val="623F38"/>
        </w:rPr>
        <w:t xml:space="preserve"> achter op de </w:t>
      </w:r>
      <w:r w:rsidR="00954602">
        <w:rPr>
          <w:color w:val="623F38"/>
        </w:rPr>
        <w:lastRenderedPageBreak/>
        <w:t xml:space="preserve">openbare weg. </w:t>
      </w:r>
      <w:r w:rsidR="008140C0" w:rsidRPr="008140C0">
        <w:rPr>
          <w:color w:val="623F38"/>
        </w:rPr>
        <w:t xml:space="preserve">De </w:t>
      </w:r>
      <w:r w:rsidR="00025C04">
        <w:rPr>
          <w:color w:val="623F38"/>
        </w:rPr>
        <w:t>tractor</w:t>
      </w:r>
      <w:r w:rsidR="00025C04" w:rsidRPr="008140C0">
        <w:rPr>
          <w:color w:val="623F38"/>
        </w:rPr>
        <w:t xml:space="preserve"> </w:t>
      </w:r>
      <w:r w:rsidR="008140C0" w:rsidRPr="008140C0">
        <w:rPr>
          <w:color w:val="623F38"/>
        </w:rPr>
        <w:t>moet voor</w:t>
      </w:r>
      <w:r w:rsidR="00904191">
        <w:rPr>
          <w:color w:val="623F38"/>
        </w:rPr>
        <w:t>aan</w:t>
      </w:r>
      <w:r w:rsidR="008140C0" w:rsidRPr="008140C0">
        <w:rPr>
          <w:color w:val="623F38"/>
        </w:rPr>
        <w:t xml:space="preserve"> voldoende van ballastgewichten</w:t>
      </w:r>
      <w:r w:rsidR="008140C0">
        <w:rPr>
          <w:color w:val="623F38"/>
        </w:rPr>
        <w:t xml:space="preserve"> </w:t>
      </w:r>
      <w:r w:rsidR="008140C0" w:rsidRPr="008140C0">
        <w:rPr>
          <w:color w:val="623F38"/>
        </w:rPr>
        <w:t>worden voorzien om de bestuurbaarheid en de remkracht te</w:t>
      </w:r>
      <w:r w:rsidR="008140C0">
        <w:rPr>
          <w:color w:val="623F38"/>
        </w:rPr>
        <w:t xml:space="preserve"> </w:t>
      </w:r>
      <w:r w:rsidR="008140C0" w:rsidRPr="008140C0">
        <w:rPr>
          <w:color w:val="623F38"/>
        </w:rPr>
        <w:t>waarborgen.</w:t>
      </w:r>
    </w:p>
    <w:p w14:paraId="67060CB0" w14:textId="05F97092" w:rsidR="008E61E1" w:rsidRDefault="00113078" w:rsidP="006257BD">
      <w:pPr>
        <w:jc w:val="both"/>
        <w:rPr>
          <w:color w:val="623F38"/>
        </w:rPr>
      </w:pPr>
      <w:r w:rsidRPr="00D40164">
        <w:rPr>
          <w:color w:val="623F38"/>
        </w:rPr>
        <w:t>Volg de verkee</w:t>
      </w:r>
      <w:r w:rsidR="00846941" w:rsidRPr="00D40164">
        <w:rPr>
          <w:color w:val="623F38"/>
        </w:rPr>
        <w:t>rs</w:t>
      </w:r>
      <w:r w:rsidRPr="00D40164">
        <w:rPr>
          <w:color w:val="623F38"/>
        </w:rPr>
        <w:t>regels, zoals bepaald voor landbouwvoertuigen.</w:t>
      </w:r>
      <w:r w:rsidR="00CC5804">
        <w:rPr>
          <w:color w:val="623F38"/>
        </w:rPr>
        <w:t xml:space="preserve"> </w:t>
      </w:r>
      <w:r w:rsidR="00CC5804" w:rsidRPr="00CC5804">
        <w:rPr>
          <w:color w:val="623F38"/>
        </w:rPr>
        <w:t>Transport van deze machine op de openbare weg mag uitsluitend</w:t>
      </w:r>
      <w:r w:rsidR="00CC5804">
        <w:rPr>
          <w:color w:val="623F38"/>
        </w:rPr>
        <w:t xml:space="preserve"> </w:t>
      </w:r>
      <w:r w:rsidR="00CC5804" w:rsidRPr="00CC5804">
        <w:rPr>
          <w:color w:val="623F38"/>
        </w:rPr>
        <w:t>plaatsvinden bij een snelheid lager dan 40 km/u.</w:t>
      </w:r>
      <w:r w:rsidR="00CC5804">
        <w:rPr>
          <w:color w:val="623F38"/>
        </w:rPr>
        <w:t xml:space="preserve"> </w:t>
      </w:r>
      <w:bookmarkStart w:id="9" w:name="_Hlk50461022"/>
      <w:bookmarkStart w:id="10" w:name="_Hlk50460992"/>
      <w:bookmarkEnd w:id="8"/>
    </w:p>
    <w:bookmarkStart w:id="11" w:name="_Hlk66785657"/>
    <w:bookmarkEnd w:id="9"/>
    <w:p w14:paraId="20FAE540" w14:textId="3192EF57" w:rsidR="00842011" w:rsidRDefault="0009006F" w:rsidP="00861CB6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0D07284ADC4B4992B480253D0C692A7E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861CB6" w:rsidRPr="00CA1FDD">
            <w:rPr>
              <w:rStyle w:val="Tekstvantijdelijkeaanduiding"/>
            </w:rPr>
            <w:t>Klik of tik om tekst in te voeren.</w:t>
          </w:r>
        </w:sdtContent>
      </w:sdt>
      <w:bookmarkEnd w:id="11"/>
    </w:p>
    <w:p w14:paraId="6CF4B95D" w14:textId="77777777" w:rsidR="00861CB6" w:rsidRPr="00861CB6" w:rsidRDefault="00861CB6" w:rsidP="00861CB6">
      <w:pPr>
        <w:jc w:val="both"/>
        <w:rPr>
          <w:color w:val="76B828"/>
        </w:rPr>
      </w:pPr>
    </w:p>
    <w:bookmarkEnd w:id="10"/>
    <w:p w14:paraId="01B65566" w14:textId="664C887E" w:rsidR="001E333D" w:rsidRPr="001E333D" w:rsidRDefault="006F648B" w:rsidP="001E333D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C0F7719" w14:textId="65C6DADB" w:rsidR="008A7E32" w:rsidRDefault="00B50FAC" w:rsidP="006358E8">
      <w:pPr>
        <w:jc w:val="both"/>
        <w:rPr>
          <w:b/>
          <w:color w:val="623F38"/>
        </w:rPr>
      </w:pPr>
      <w:r w:rsidRPr="00DB5234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51A6F74" wp14:editId="1940CB60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Hlk50461105"/>
      <w:r w:rsidR="00113078" w:rsidRPr="00D40164">
        <w:rPr>
          <w:b/>
          <w:color w:val="623F38"/>
        </w:rPr>
        <w:t xml:space="preserve">Stem de manier van werken </w:t>
      </w:r>
      <w:r w:rsidR="00D9548E">
        <w:rPr>
          <w:b/>
          <w:color w:val="623F38"/>
        </w:rPr>
        <w:t>af</w:t>
      </w:r>
      <w:r w:rsidR="006358E8">
        <w:rPr>
          <w:b/>
          <w:color w:val="623F38"/>
        </w:rPr>
        <w:t xml:space="preserve"> aan de omstandigheden op het veld. </w:t>
      </w:r>
      <w:r w:rsidR="00255E17">
        <w:rPr>
          <w:b/>
          <w:color w:val="623F38"/>
        </w:rPr>
        <w:t xml:space="preserve">Controleer de toegestane gewichtsbelasting van de </w:t>
      </w:r>
      <w:r w:rsidR="009F7563">
        <w:rPr>
          <w:b/>
          <w:color w:val="623F38"/>
        </w:rPr>
        <w:t>tractor</w:t>
      </w:r>
      <w:r w:rsidR="00255E17">
        <w:rPr>
          <w:b/>
          <w:color w:val="623F38"/>
        </w:rPr>
        <w:t>.</w:t>
      </w:r>
      <w:r w:rsidR="00D9548E">
        <w:rPr>
          <w:b/>
          <w:color w:val="623F38"/>
        </w:rPr>
        <w:t xml:space="preserve"> V</w:t>
      </w:r>
      <w:r w:rsidR="00255E17">
        <w:rPr>
          <w:b/>
          <w:color w:val="623F38"/>
        </w:rPr>
        <w:t xml:space="preserve">oorzie de </w:t>
      </w:r>
      <w:r w:rsidR="009F7563">
        <w:rPr>
          <w:b/>
          <w:color w:val="623F38"/>
        </w:rPr>
        <w:t>tractor</w:t>
      </w:r>
      <w:r w:rsidR="00255E17">
        <w:rPr>
          <w:b/>
          <w:color w:val="623F38"/>
        </w:rPr>
        <w:t xml:space="preserve"> indien nodig van extra massa aan de voorzijde.</w:t>
      </w:r>
    </w:p>
    <w:p w14:paraId="08429AAB" w14:textId="397B2D7A" w:rsidR="006358E8" w:rsidRDefault="00506F3D" w:rsidP="006358E8">
      <w:pPr>
        <w:pStyle w:val="Lijstalinea"/>
        <w:numPr>
          <w:ilvl w:val="0"/>
          <w:numId w:val="18"/>
        </w:numPr>
        <w:jc w:val="both"/>
        <w:rPr>
          <w:color w:val="623F38"/>
        </w:rPr>
      </w:pPr>
      <w:bookmarkStart w:id="13" w:name="_Hlk50461120"/>
      <w:bookmarkEnd w:id="12"/>
      <w:r w:rsidRPr="006358E8">
        <w:rPr>
          <w:color w:val="623F38"/>
        </w:rPr>
        <w:t xml:space="preserve">Is het werkgebied voldoende vrijgemaakt van alle obstakels die </w:t>
      </w:r>
      <w:r w:rsidR="006257BD">
        <w:rPr>
          <w:color w:val="623F38"/>
        </w:rPr>
        <w:t xml:space="preserve">het </w:t>
      </w:r>
      <w:proofErr w:type="spellStart"/>
      <w:r w:rsidR="006257BD">
        <w:rPr>
          <w:color w:val="623F38"/>
        </w:rPr>
        <w:t>kilverbord</w:t>
      </w:r>
      <w:proofErr w:type="spellEnd"/>
      <w:r w:rsidR="006257BD">
        <w:rPr>
          <w:color w:val="623F38"/>
        </w:rPr>
        <w:t xml:space="preserve"> </w:t>
      </w:r>
      <w:r w:rsidRPr="006358E8">
        <w:rPr>
          <w:color w:val="623F38"/>
        </w:rPr>
        <w:t xml:space="preserve">kunnen </w:t>
      </w:r>
      <w:r w:rsidR="00D4696F" w:rsidRPr="006358E8">
        <w:rPr>
          <w:color w:val="623F38"/>
        </w:rPr>
        <w:t>beschadigen</w:t>
      </w:r>
      <w:r w:rsidRPr="006358E8">
        <w:rPr>
          <w:color w:val="623F38"/>
        </w:rPr>
        <w:t>?</w:t>
      </w:r>
    </w:p>
    <w:p w14:paraId="210EEA3E" w14:textId="6C803520" w:rsidR="006358E8" w:rsidRDefault="00506F3D" w:rsidP="006358E8">
      <w:pPr>
        <w:pStyle w:val="Lijstalinea"/>
        <w:numPr>
          <w:ilvl w:val="0"/>
          <w:numId w:val="18"/>
        </w:numPr>
        <w:jc w:val="both"/>
        <w:rPr>
          <w:color w:val="623F38"/>
        </w:rPr>
      </w:pPr>
      <w:r w:rsidRPr="006358E8">
        <w:rPr>
          <w:color w:val="623F38"/>
        </w:rPr>
        <w:t>Werk ik met een gesloten tractorcabine?</w:t>
      </w:r>
    </w:p>
    <w:p w14:paraId="5E277AC0" w14:textId="77777777" w:rsidR="006358E8" w:rsidRDefault="002843AE" w:rsidP="006358E8">
      <w:pPr>
        <w:pStyle w:val="Lijstalinea"/>
        <w:numPr>
          <w:ilvl w:val="0"/>
          <w:numId w:val="18"/>
        </w:numPr>
        <w:jc w:val="both"/>
        <w:rPr>
          <w:color w:val="623F38"/>
        </w:rPr>
      </w:pPr>
      <w:r w:rsidRPr="006358E8">
        <w:rPr>
          <w:color w:val="623F38"/>
        </w:rPr>
        <w:t>Bevindt er zich niemand in de gevarenzone rond de machine</w:t>
      </w:r>
      <w:r w:rsidR="00506F3D" w:rsidRPr="006358E8">
        <w:rPr>
          <w:color w:val="623F38"/>
        </w:rPr>
        <w:t>?</w:t>
      </w:r>
    </w:p>
    <w:p w14:paraId="799E0560" w14:textId="24AAA0BF" w:rsidR="00786B5A" w:rsidRPr="00A814A7" w:rsidRDefault="00506F3D" w:rsidP="00D309AB">
      <w:pPr>
        <w:pStyle w:val="Lijstalinea"/>
        <w:numPr>
          <w:ilvl w:val="0"/>
          <w:numId w:val="18"/>
        </w:numPr>
        <w:jc w:val="both"/>
        <w:rPr>
          <w:color w:val="623F38"/>
        </w:rPr>
      </w:pPr>
      <w:r w:rsidRPr="006358E8">
        <w:rPr>
          <w:color w:val="623F38"/>
        </w:rPr>
        <w:t>Is er voldoende licht?</w:t>
      </w:r>
      <w:bookmarkEnd w:id="13"/>
    </w:p>
    <w:p w14:paraId="0D2494F5" w14:textId="34AEA7B7" w:rsidR="00D30643" w:rsidRPr="00C00E62" w:rsidRDefault="00D30643" w:rsidP="00D309AB">
      <w:pPr>
        <w:jc w:val="both"/>
        <w:rPr>
          <w:color w:val="623F38"/>
        </w:rPr>
      </w:pPr>
      <w:r w:rsidRPr="00C00E62">
        <w:rPr>
          <w:color w:val="623F38"/>
        </w:rPr>
        <w:t>Controleer</w:t>
      </w:r>
      <w:r w:rsidR="004870F9">
        <w:rPr>
          <w:color w:val="623F38"/>
        </w:rPr>
        <w:t xml:space="preserve"> volgende zaken</w:t>
      </w:r>
      <w:r w:rsidRPr="00C00E62">
        <w:rPr>
          <w:color w:val="623F38"/>
        </w:rPr>
        <w:t>:</w:t>
      </w:r>
    </w:p>
    <w:p w14:paraId="66AC1F90" w14:textId="58B2DCA1" w:rsidR="009B4669" w:rsidRPr="00C00E62" w:rsidRDefault="00786B5A" w:rsidP="002347F1">
      <w:pPr>
        <w:pStyle w:val="Lijstalinea"/>
        <w:numPr>
          <w:ilvl w:val="0"/>
          <w:numId w:val="11"/>
        </w:numPr>
        <w:jc w:val="both"/>
        <w:rPr>
          <w:color w:val="623F38"/>
        </w:rPr>
      </w:pPr>
      <w:bookmarkStart w:id="14" w:name="_Hlk50461168"/>
      <w:r>
        <w:rPr>
          <w:color w:val="623F38"/>
        </w:rPr>
        <w:t xml:space="preserve">of </w:t>
      </w:r>
      <w:r w:rsidR="009B4669" w:rsidRPr="00C00E62">
        <w:rPr>
          <w:color w:val="623F38"/>
        </w:rPr>
        <w:t>de draagkracht van de bodem voldoende is (ifv vochtigheidstoestand)</w:t>
      </w:r>
    </w:p>
    <w:p w14:paraId="7241943C" w14:textId="77777777" w:rsidR="00D30643" w:rsidRPr="00C00E62" w:rsidRDefault="00D30643" w:rsidP="00D30643">
      <w:pPr>
        <w:pStyle w:val="Lijstalinea"/>
        <w:numPr>
          <w:ilvl w:val="0"/>
          <w:numId w:val="11"/>
        </w:numPr>
        <w:jc w:val="both"/>
        <w:rPr>
          <w:color w:val="623F38"/>
        </w:rPr>
      </w:pPr>
      <w:r w:rsidRPr="00C00E62">
        <w:rPr>
          <w:color w:val="623F38"/>
        </w:rPr>
        <w:t>of het remsysteem adequaat werkt</w:t>
      </w:r>
    </w:p>
    <w:p w14:paraId="385A38DF" w14:textId="178E5E7B" w:rsidR="0090621A" w:rsidRPr="0090621A" w:rsidRDefault="00D30643" w:rsidP="0090621A">
      <w:pPr>
        <w:pStyle w:val="Lijstalinea"/>
        <w:numPr>
          <w:ilvl w:val="0"/>
          <w:numId w:val="11"/>
        </w:numPr>
        <w:jc w:val="both"/>
        <w:rPr>
          <w:color w:val="623F38"/>
        </w:rPr>
      </w:pPr>
      <w:r w:rsidRPr="00C00E62">
        <w:rPr>
          <w:color w:val="623F38"/>
        </w:rPr>
        <w:t xml:space="preserve">de staat van de olieleidingen en hydrauliekslangen, deze kunnen na verloop van tijd broos worden.  </w:t>
      </w:r>
      <w:r w:rsidRPr="00DB5234">
        <w:rPr>
          <w:rFonts w:eastAsia="ArialUnicodeMS" w:cs="Calibri"/>
          <w:color w:val="623F38"/>
          <w:lang w:val="nl-BE"/>
        </w:rPr>
        <w:t>Controleer op scheurtjes of lekken met een stukje karton</w:t>
      </w:r>
    </w:p>
    <w:bookmarkEnd w:id="14"/>
    <w:p w14:paraId="1B250DAD" w14:textId="4762CE8A" w:rsidR="001E333D" w:rsidRDefault="0009006F" w:rsidP="001E333D">
      <w:pPr>
        <w:spacing w:after="160" w:line="259" w:lineRule="auto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249650611"/>
          <w:placeholder>
            <w:docPart w:val="A37E9DCB7AAB4D3F9E238F0CE75D88AE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861CB6" w:rsidRPr="00CA1FDD">
            <w:rPr>
              <w:rStyle w:val="Tekstvantijdelijkeaanduiding"/>
            </w:rPr>
            <w:t>Klik of tik om tekst in te voeren.</w:t>
          </w:r>
        </w:sdtContent>
      </w:sdt>
    </w:p>
    <w:p w14:paraId="349A4CE4" w14:textId="77777777" w:rsidR="00861CB6" w:rsidRDefault="00861CB6" w:rsidP="001E333D">
      <w:pPr>
        <w:spacing w:after="160" w:line="259" w:lineRule="auto"/>
        <w:rPr>
          <w:color w:val="623F38"/>
        </w:rPr>
      </w:pPr>
    </w:p>
    <w:p w14:paraId="66945F6A" w14:textId="59960D34" w:rsidR="001E333D" w:rsidRPr="001E333D" w:rsidRDefault="001E333D" w:rsidP="00BF2AB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C22D3D">
        <w:rPr>
          <w:color w:val="76B828"/>
        </w:rPr>
        <w:t>Tijdens de werkzaamheden</w:t>
      </w:r>
    </w:p>
    <w:p w14:paraId="022FB9A1" w14:textId="28347DEA" w:rsidR="00BF2AB8" w:rsidRPr="002C6F71" w:rsidRDefault="00B50FAC" w:rsidP="00BF2AB8">
      <w:pPr>
        <w:jc w:val="both"/>
        <w:rPr>
          <w:b/>
          <w:bCs/>
          <w:color w:val="623F38"/>
        </w:rPr>
      </w:pPr>
      <w:r w:rsidRPr="00DB5234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732F9CA" wp14:editId="12CB9C36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48" w:rsidRPr="00FF5748">
        <w:t xml:space="preserve"> </w:t>
      </w:r>
      <w:bookmarkStart w:id="15" w:name="_Hlk50461280"/>
      <w:r w:rsidR="00BF2AB8" w:rsidRPr="002C6F71">
        <w:rPr>
          <w:rFonts w:cs="Arial"/>
          <w:b/>
          <w:bCs/>
          <w:color w:val="623F38"/>
        </w:rPr>
        <w:t xml:space="preserve">Leg de motor stil, zet de </w:t>
      </w:r>
      <w:r w:rsidR="00FD3C9D">
        <w:rPr>
          <w:rFonts w:cs="Arial"/>
          <w:b/>
          <w:bCs/>
          <w:color w:val="623F38"/>
        </w:rPr>
        <w:t>hand</w:t>
      </w:r>
      <w:r w:rsidR="00BF2AB8" w:rsidRPr="002C6F71">
        <w:rPr>
          <w:rFonts w:cs="Arial"/>
          <w:b/>
          <w:bCs/>
          <w:color w:val="623F38"/>
        </w:rPr>
        <w:t xml:space="preserve">rem op en neem de contactsleutel af </w:t>
      </w:r>
      <w:r w:rsidR="00BF2AB8">
        <w:rPr>
          <w:rFonts w:cs="Arial"/>
          <w:b/>
          <w:bCs/>
          <w:color w:val="623F38"/>
        </w:rPr>
        <w:t>bij verlaten van de machine.</w:t>
      </w:r>
      <w:r w:rsidR="00D9548E">
        <w:rPr>
          <w:rFonts w:cs="Arial"/>
          <w:b/>
          <w:bCs/>
          <w:color w:val="623F38"/>
        </w:rPr>
        <w:t xml:space="preserve"> </w:t>
      </w:r>
      <w:r w:rsidR="00D9548E" w:rsidRPr="002C6F71">
        <w:rPr>
          <w:rFonts w:cs="Arial"/>
          <w:b/>
          <w:bCs/>
          <w:color w:val="623F38"/>
        </w:rPr>
        <w:t>Pas je snelheid aan, aan de omstandigheden</w:t>
      </w:r>
      <w:r w:rsidR="00D9548E">
        <w:rPr>
          <w:rFonts w:cs="Arial"/>
          <w:b/>
          <w:bCs/>
          <w:color w:val="623F38"/>
        </w:rPr>
        <w:t xml:space="preserve"> van het veld</w:t>
      </w:r>
      <w:r w:rsidR="00D9548E" w:rsidRPr="002C6F71">
        <w:rPr>
          <w:rFonts w:cs="Arial"/>
          <w:b/>
          <w:bCs/>
          <w:color w:val="623F38"/>
        </w:rPr>
        <w:t>, vertraag in bochten om kantelen te voorkomen</w:t>
      </w:r>
    </w:p>
    <w:p w14:paraId="20374398" w14:textId="1DA2C9ED" w:rsidR="00AA4E02" w:rsidRDefault="00AA4E02" w:rsidP="00AA4E0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Gebruik geen multimedia- of communicatieapparatuur tijdens het rijden</w:t>
      </w:r>
    </w:p>
    <w:p w14:paraId="228B4F3E" w14:textId="253D94EF" w:rsidR="004F48F0" w:rsidRPr="009C6893" w:rsidRDefault="00CC5804" w:rsidP="009C6893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Het vervoer van personen op deze machine is verboden</w:t>
      </w:r>
    </w:p>
    <w:p w14:paraId="4735937C" w14:textId="788587A8" w:rsidR="00631792" w:rsidRPr="009D01D8" w:rsidRDefault="004F48F0" w:rsidP="00F33059">
      <w:pPr>
        <w:pStyle w:val="Lijstalinea"/>
        <w:numPr>
          <w:ilvl w:val="0"/>
          <w:numId w:val="3"/>
        </w:numPr>
        <w:jc w:val="both"/>
        <w:rPr>
          <w:color w:val="623F38"/>
        </w:rPr>
      </w:pPr>
      <w:r w:rsidRPr="009D01D8">
        <w:rPr>
          <w:color w:val="623F38"/>
        </w:rPr>
        <w:t>Pas de rijsnelheid</w:t>
      </w:r>
      <w:r w:rsidR="00174527">
        <w:rPr>
          <w:color w:val="623F38"/>
        </w:rPr>
        <w:t xml:space="preserve"> aan</w:t>
      </w:r>
      <w:r w:rsidRPr="009D01D8">
        <w:rPr>
          <w:color w:val="623F38"/>
        </w:rPr>
        <w:t xml:space="preserve"> </w:t>
      </w:r>
      <w:r w:rsidR="006257BD">
        <w:rPr>
          <w:color w:val="623F38"/>
        </w:rPr>
        <w:t>in functie van</w:t>
      </w:r>
      <w:r w:rsidRPr="009D01D8">
        <w:rPr>
          <w:color w:val="623F38"/>
        </w:rPr>
        <w:t xml:space="preserve"> de omstandigheden </w:t>
      </w:r>
    </w:p>
    <w:p w14:paraId="54ABDEAD" w14:textId="4505C1C9" w:rsidR="003E3846" w:rsidRDefault="003E3846" w:rsidP="00AA4E02">
      <w:pPr>
        <w:pStyle w:val="Lijstalinea"/>
        <w:numPr>
          <w:ilvl w:val="0"/>
          <w:numId w:val="3"/>
        </w:numPr>
        <w:jc w:val="both"/>
        <w:rPr>
          <w:color w:val="623F38"/>
        </w:rPr>
      </w:pPr>
      <w:r w:rsidRPr="003E3846">
        <w:rPr>
          <w:color w:val="623F38"/>
        </w:rPr>
        <w:t xml:space="preserve">Voer nooit </w:t>
      </w:r>
      <w:r w:rsidR="00560A59">
        <w:rPr>
          <w:color w:val="623F38"/>
        </w:rPr>
        <w:t xml:space="preserve">reparaties of wijzingen </w:t>
      </w:r>
      <w:r w:rsidRPr="003E3846">
        <w:rPr>
          <w:color w:val="623F38"/>
        </w:rPr>
        <w:t xml:space="preserve">uit </w:t>
      </w:r>
      <w:r w:rsidR="006257BD">
        <w:rPr>
          <w:color w:val="623F38"/>
        </w:rPr>
        <w:t xml:space="preserve">aan het </w:t>
      </w:r>
      <w:proofErr w:type="spellStart"/>
      <w:r w:rsidR="006257BD">
        <w:rPr>
          <w:color w:val="623F38"/>
        </w:rPr>
        <w:t>kilverbord</w:t>
      </w:r>
      <w:proofErr w:type="spellEnd"/>
      <w:r w:rsidRPr="003E3846">
        <w:rPr>
          <w:color w:val="623F38"/>
        </w:rPr>
        <w:t xml:space="preserve"> als de </w:t>
      </w:r>
      <w:r w:rsidR="006257BD">
        <w:rPr>
          <w:color w:val="623F38"/>
        </w:rPr>
        <w:t>tractor</w:t>
      </w:r>
      <w:r w:rsidRPr="003E3846">
        <w:rPr>
          <w:color w:val="623F38"/>
        </w:rPr>
        <w:t xml:space="preserve"> nog draait</w:t>
      </w:r>
      <w:r w:rsidR="00745C50">
        <w:rPr>
          <w:color w:val="623F38"/>
        </w:rPr>
        <w:t>, z</w:t>
      </w:r>
      <w:r w:rsidRPr="003E3846">
        <w:rPr>
          <w:color w:val="623F38"/>
        </w:rPr>
        <w:t>et de tractormotor af en verwijder de contactsleutel</w:t>
      </w:r>
    </w:p>
    <w:p w14:paraId="4D338DF6" w14:textId="43C5C446" w:rsidR="00F766CB" w:rsidRDefault="00385BC9" w:rsidP="00D309AB">
      <w:pPr>
        <w:pStyle w:val="Lijstalinea"/>
        <w:numPr>
          <w:ilvl w:val="0"/>
          <w:numId w:val="3"/>
        </w:numPr>
        <w:jc w:val="both"/>
        <w:rPr>
          <w:color w:val="623F38"/>
        </w:rPr>
      </w:pPr>
      <w:r w:rsidRPr="00F766CB">
        <w:rPr>
          <w:color w:val="623F38"/>
        </w:rPr>
        <w:t xml:space="preserve">Hou rekening met de helling van het terrein en het gewicht van de </w:t>
      </w:r>
      <w:r w:rsidR="009F7563">
        <w:rPr>
          <w:color w:val="623F38"/>
        </w:rPr>
        <w:t>tractor</w:t>
      </w:r>
      <w:r w:rsidRPr="00F766CB">
        <w:rPr>
          <w:color w:val="623F38"/>
        </w:rPr>
        <w:t xml:space="preserve"> bij het nemen van bochten</w:t>
      </w:r>
    </w:p>
    <w:bookmarkEnd w:id="15"/>
    <w:p w14:paraId="6200E431" w14:textId="2C00B658" w:rsidR="00D24A67" w:rsidRDefault="0009006F" w:rsidP="00D309AB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572420485"/>
          <w:placeholder>
            <w:docPart w:val="2A5333C5D0B049299DD47C66412CBE4A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861CB6" w:rsidRPr="00CA1FDD">
            <w:rPr>
              <w:rStyle w:val="Tekstvantijdelijkeaanduiding"/>
            </w:rPr>
            <w:t>Klik of tik om tekst in te voeren.</w:t>
          </w:r>
        </w:sdtContent>
      </w:sdt>
    </w:p>
    <w:p w14:paraId="32601514" w14:textId="77777777" w:rsidR="00861CB6" w:rsidRPr="00683CBC" w:rsidRDefault="00861CB6" w:rsidP="00D309AB">
      <w:pPr>
        <w:jc w:val="both"/>
        <w:rPr>
          <w:b/>
          <w:color w:val="623F38"/>
        </w:rPr>
      </w:pPr>
    </w:p>
    <w:p w14:paraId="2A5A360A" w14:textId="7650211E" w:rsidR="006F648B" w:rsidRPr="001E333D" w:rsidRDefault="006F648B" w:rsidP="001E333D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1E333D">
        <w:rPr>
          <w:color w:val="76B828"/>
        </w:rPr>
        <w:t>Na de werkzaamheden</w:t>
      </w:r>
    </w:p>
    <w:p w14:paraId="6F1FE566" w14:textId="6A07BD48" w:rsidR="00506F3D" w:rsidRDefault="00B50FAC" w:rsidP="006358E8">
      <w:pPr>
        <w:jc w:val="both"/>
        <w:rPr>
          <w:b/>
          <w:color w:val="623F38"/>
        </w:rPr>
      </w:pPr>
      <w:bookmarkStart w:id="16" w:name="_Hlk50464190"/>
      <w:r w:rsidRPr="00DB5234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4FC9A8C" wp14:editId="17861203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DB5234">
        <w:rPr>
          <w:color w:val="70AD47"/>
        </w:rPr>
        <w:t xml:space="preserve"> </w:t>
      </w:r>
      <w:r w:rsidR="002843AE" w:rsidRPr="002843AE">
        <w:rPr>
          <w:b/>
          <w:color w:val="623F38"/>
        </w:rPr>
        <w:t xml:space="preserve">De machine helemaal laten zakken voordat de </w:t>
      </w:r>
      <w:r w:rsidR="009F7563">
        <w:rPr>
          <w:b/>
          <w:color w:val="623F38"/>
        </w:rPr>
        <w:t>tractor</w:t>
      </w:r>
      <w:r w:rsidR="002843AE">
        <w:rPr>
          <w:b/>
          <w:color w:val="623F38"/>
        </w:rPr>
        <w:t xml:space="preserve"> </w:t>
      </w:r>
      <w:r w:rsidR="002843AE" w:rsidRPr="002843AE">
        <w:rPr>
          <w:b/>
          <w:color w:val="623F38"/>
        </w:rPr>
        <w:t>wordt verlaten</w:t>
      </w:r>
      <w:r w:rsidR="002843AE">
        <w:rPr>
          <w:b/>
          <w:color w:val="623F38"/>
        </w:rPr>
        <w:t>.</w:t>
      </w:r>
      <w:r w:rsidR="006358E8">
        <w:rPr>
          <w:b/>
          <w:color w:val="623F38"/>
        </w:rPr>
        <w:t xml:space="preserve"> </w:t>
      </w:r>
      <w:r w:rsidR="00333EAF">
        <w:rPr>
          <w:b/>
          <w:color w:val="623F38"/>
        </w:rPr>
        <w:t xml:space="preserve">Zet de tractor af en verwijder de contactsleutel. </w:t>
      </w:r>
      <w:r w:rsidR="006358E8" w:rsidRPr="006358E8">
        <w:rPr>
          <w:b/>
          <w:color w:val="623F38"/>
        </w:rPr>
        <w:t>Gebruik geen delen van de machine om erop te klimmen, maar</w:t>
      </w:r>
      <w:r w:rsidR="006358E8">
        <w:rPr>
          <w:b/>
          <w:color w:val="623F38"/>
        </w:rPr>
        <w:t xml:space="preserve"> </w:t>
      </w:r>
      <w:r w:rsidR="006358E8" w:rsidRPr="006358E8">
        <w:rPr>
          <w:b/>
          <w:color w:val="623F38"/>
        </w:rPr>
        <w:t>gebruik uitsluitend de daarvoor bestemde voorzieningen.</w:t>
      </w:r>
      <w:r w:rsidR="007F300E">
        <w:rPr>
          <w:b/>
          <w:color w:val="623F38"/>
        </w:rPr>
        <w:t xml:space="preserve"> </w:t>
      </w:r>
    </w:p>
    <w:p w14:paraId="2E8DF217" w14:textId="701C92A4" w:rsidR="006B209A" w:rsidRDefault="00AA09C1" w:rsidP="006B209A">
      <w:pPr>
        <w:jc w:val="both"/>
        <w:rPr>
          <w:color w:val="623F38"/>
        </w:rPr>
      </w:pPr>
      <w:bookmarkStart w:id="17" w:name="_Hlk50464204"/>
      <w:bookmarkEnd w:id="16"/>
      <w:r>
        <w:rPr>
          <w:color w:val="623F38"/>
        </w:rPr>
        <w:t xml:space="preserve">Verwijder na </w:t>
      </w:r>
      <w:r w:rsidR="00B830B5">
        <w:rPr>
          <w:color w:val="623F38"/>
        </w:rPr>
        <w:t xml:space="preserve">de </w:t>
      </w:r>
      <w:r w:rsidR="00D1270E">
        <w:rPr>
          <w:color w:val="623F38"/>
        </w:rPr>
        <w:t>grondbewerking</w:t>
      </w:r>
      <w:r w:rsidRPr="00AA09C1">
        <w:rPr>
          <w:color w:val="623F38"/>
        </w:rPr>
        <w:t xml:space="preserve"> </w:t>
      </w:r>
      <w:r w:rsidR="00B830B5">
        <w:rPr>
          <w:color w:val="623F38"/>
        </w:rPr>
        <w:t>modder en grond</w:t>
      </w:r>
      <w:r w:rsidR="00B33192">
        <w:rPr>
          <w:color w:val="623F38"/>
        </w:rPr>
        <w:t xml:space="preserve">. </w:t>
      </w:r>
      <w:r w:rsidR="00B33192" w:rsidRPr="00B33192">
        <w:rPr>
          <w:color w:val="623F38"/>
        </w:rPr>
        <w:t>Maak de waarschuwingsstickers regelmatig schoon, zodat ze altijd</w:t>
      </w:r>
      <w:r w:rsidR="00B33192">
        <w:rPr>
          <w:color w:val="623F38"/>
        </w:rPr>
        <w:t xml:space="preserve"> </w:t>
      </w:r>
      <w:r w:rsidR="00B33192" w:rsidRPr="00B33192">
        <w:rPr>
          <w:color w:val="623F38"/>
        </w:rPr>
        <w:t>goed leesbaar zijn.</w:t>
      </w:r>
      <w:r w:rsidR="00B33192">
        <w:rPr>
          <w:color w:val="623F38"/>
        </w:rPr>
        <w:t xml:space="preserve"> </w:t>
      </w:r>
    </w:p>
    <w:p w14:paraId="74471D30" w14:textId="168D32FA" w:rsidR="00843EF6" w:rsidRPr="00843EF6" w:rsidRDefault="00843EF6" w:rsidP="00843EF6">
      <w:pPr>
        <w:jc w:val="both"/>
        <w:rPr>
          <w:b/>
          <w:bCs/>
          <w:color w:val="623F38"/>
        </w:rPr>
      </w:pPr>
      <w:r w:rsidRPr="00843EF6">
        <w:rPr>
          <w:b/>
          <w:bCs/>
          <w:color w:val="623F38"/>
        </w:rPr>
        <w:t>Aandachtspunten bij het afkoppelen:</w:t>
      </w:r>
    </w:p>
    <w:p w14:paraId="12A3F590" w14:textId="7C1674FD" w:rsidR="00843EF6" w:rsidRDefault="00764C99" w:rsidP="00843EF6">
      <w:pPr>
        <w:pStyle w:val="Lijstalinea"/>
        <w:numPr>
          <w:ilvl w:val="0"/>
          <w:numId w:val="17"/>
        </w:numPr>
        <w:jc w:val="both"/>
        <w:rPr>
          <w:color w:val="623F38"/>
        </w:rPr>
      </w:pPr>
      <w:r>
        <w:rPr>
          <w:color w:val="623F38"/>
        </w:rPr>
        <w:t>a</w:t>
      </w:r>
      <w:r w:rsidR="00843EF6" w:rsidRPr="00AA09C1">
        <w:rPr>
          <w:color w:val="623F38"/>
        </w:rPr>
        <w:t xml:space="preserve">fkoppelen van </w:t>
      </w:r>
      <w:r w:rsidR="006257BD">
        <w:rPr>
          <w:color w:val="623F38"/>
        </w:rPr>
        <w:t xml:space="preserve">het </w:t>
      </w:r>
      <w:proofErr w:type="spellStart"/>
      <w:r w:rsidR="006257BD">
        <w:rPr>
          <w:color w:val="623F38"/>
        </w:rPr>
        <w:t>kilverbord</w:t>
      </w:r>
      <w:proofErr w:type="spellEnd"/>
      <w:r w:rsidR="006257BD">
        <w:rPr>
          <w:color w:val="623F38"/>
        </w:rPr>
        <w:t xml:space="preserve"> </w:t>
      </w:r>
      <w:r w:rsidR="00843EF6" w:rsidRPr="00AA09C1">
        <w:rPr>
          <w:color w:val="623F38"/>
        </w:rPr>
        <w:t xml:space="preserve">moet stilstaand </w:t>
      </w:r>
      <w:r w:rsidR="00843EF6">
        <w:rPr>
          <w:color w:val="623F38"/>
        </w:rPr>
        <w:t>gebeuren</w:t>
      </w:r>
    </w:p>
    <w:p w14:paraId="54173780" w14:textId="1A9A0D07" w:rsidR="00843EF6" w:rsidRDefault="00764C99" w:rsidP="00843EF6">
      <w:pPr>
        <w:pStyle w:val="Lijstalinea"/>
        <w:numPr>
          <w:ilvl w:val="0"/>
          <w:numId w:val="17"/>
        </w:numPr>
        <w:jc w:val="both"/>
        <w:rPr>
          <w:color w:val="623F38"/>
        </w:rPr>
      </w:pPr>
      <w:r>
        <w:rPr>
          <w:color w:val="623F38"/>
        </w:rPr>
        <w:t>z</w:t>
      </w:r>
      <w:r w:rsidR="00843EF6" w:rsidRPr="00843EF6">
        <w:rPr>
          <w:color w:val="623F38"/>
        </w:rPr>
        <w:t xml:space="preserve">org ervoor dat de </w:t>
      </w:r>
      <w:r w:rsidR="009F7563">
        <w:rPr>
          <w:color w:val="623F38"/>
        </w:rPr>
        <w:t>tractor</w:t>
      </w:r>
      <w:r w:rsidR="00843EF6" w:rsidRPr="00843EF6">
        <w:rPr>
          <w:color w:val="623F38"/>
        </w:rPr>
        <w:t xml:space="preserve"> niet kan gaan rollen</w:t>
      </w:r>
    </w:p>
    <w:p w14:paraId="17B21645" w14:textId="247C2D42" w:rsidR="00C4692F" w:rsidRPr="00914ED2" w:rsidRDefault="00764C99" w:rsidP="00C4692F">
      <w:pPr>
        <w:pStyle w:val="Lijstalinea"/>
        <w:numPr>
          <w:ilvl w:val="0"/>
          <w:numId w:val="17"/>
        </w:numPr>
        <w:jc w:val="both"/>
        <w:rPr>
          <w:color w:val="623F38"/>
        </w:rPr>
      </w:pPr>
      <w:r>
        <w:rPr>
          <w:color w:val="623F38"/>
        </w:rPr>
        <w:t>g</w:t>
      </w:r>
      <w:r w:rsidR="00843EF6" w:rsidRPr="00843EF6">
        <w:rPr>
          <w:color w:val="623F38"/>
        </w:rPr>
        <w:t xml:space="preserve">a nooit tussen </w:t>
      </w:r>
      <w:r w:rsidR="009F7563">
        <w:rPr>
          <w:color w:val="623F38"/>
        </w:rPr>
        <w:t>tractor</w:t>
      </w:r>
      <w:r w:rsidR="00843EF6" w:rsidRPr="00843EF6">
        <w:rPr>
          <w:color w:val="623F38"/>
        </w:rPr>
        <w:t xml:space="preserve"> en </w:t>
      </w:r>
      <w:r w:rsidR="006257BD">
        <w:rPr>
          <w:color w:val="623F38"/>
        </w:rPr>
        <w:t xml:space="preserve">het </w:t>
      </w:r>
      <w:proofErr w:type="spellStart"/>
      <w:r w:rsidR="006257BD">
        <w:rPr>
          <w:color w:val="623F38"/>
        </w:rPr>
        <w:t>kilverbord</w:t>
      </w:r>
      <w:proofErr w:type="spellEnd"/>
      <w:r w:rsidR="00843EF6" w:rsidRPr="00843EF6">
        <w:rPr>
          <w:color w:val="623F38"/>
        </w:rPr>
        <w:t xml:space="preserve"> staan tijdens het loskoppelen</w:t>
      </w:r>
      <w:r w:rsidR="00C4692F">
        <w:rPr>
          <w:color w:val="623F38"/>
        </w:rPr>
        <w:t>; vermijd in deze te werken met 2 personen</w:t>
      </w:r>
    </w:p>
    <w:p w14:paraId="12EA2765" w14:textId="6484576D" w:rsidR="00843EF6" w:rsidRDefault="00764C99" w:rsidP="00843EF6">
      <w:pPr>
        <w:pStyle w:val="Lijstalinea"/>
        <w:numPr>
          <w:ilvl w:val="0"/>
          <w:numId w:val="17"/>
        </w:numPr>
        <w:jc w:val="both"/>
        <w:rPr>
          <w:color w:val="623F38"/>
        </w:rPr>
      </w:pPr>
      <w:r>
        <w:rPr>
          <w:color w:val="623F38"/>
        </w:rPr>
        <w:t>d</w:t>
      </w:r>
      <w:r w:rsidR="00843EF6" w:rsidRPr="00843EF6">
        <w:rPr>
          <w:color w:val="623F38"/>
        </w:rPr>
        <w:t>e hydraulische driepuntslift langzaam en voorzichtig bedienen</w:t>
      </w:r>
    </w:p>
    <w:p w14:paraId="0CDB7D1D" w14:textId="536A75A2" w:rsidR="00843EF6" w:rsidRPr="00843EF6" w:rsidRDefault="00764C99" w:rsidP="00843EF6">
      <w:pPr>
        <w:pStyle w:val="Lijstalinea"/>
        <w:numPr>
          <w:ilvl w:val="0"/>
          <w:numId w:val="17"/>
        </w:numPr>
        <w:jc w:val="both"/>
        <w:rPr>
          <w:color w:val="623F38"/>
        </w:rPr>
      </w:pPr>
      <w:r>
        <w:rPr>
          <w:color w:val="623F38"/>
        </w:rPr>
        <w:t>d</w:t>
      </w:r>
      <w:r w:rsidR="00843EF6" w:rsidRPr="00843EF6">
        <w:rPr>
          <w:color w:val="623F38"/>
        </w:rPr>
        <w:t>e hydraulische slangen mogen niet worden losgekoppeld voordat</w:t>
      </w:r>
      <w:r w:rsidR="00843EF6">
        <w:rPr>
          <w:color w:val="623F38"/>
        </w:rPr>
        <w:t xml:space="preserve"> </w:t>
      </w:r>
      <w:r w:rsidR="00843EF6" w:rsidRPr="00843EF6">
        <w:rPr>
          <w:color w:val="623F38"/>
        </w:rPr>
        <w:t xml:space="preserve">het hydraulische systeem op zowel </w:t>
      </w:r>
      <w:r w:rsidR="009F7563">
        <w:rPr>
          <w:color w:val="623F38"/>
        </w:rPr>
        <w:t>tractor</w:t>
      </w:r>
      <w:r w:rsidR="00843EF6" w:rsidRPr="00843EF6">
        <w:rPr>
          <w:color w:val="623F38"/>
        </w:rPr>
        <w:t xml:space="preserve"> als machine drukloos</w:t>
      </w:r>
      <w:r w:rsidR="00843EF6">
        <w:rPr>
          <w:color w:val="623F38"/>
        </w:rPr>
        <w:t xml:space="preserve"> </w:t>
      </w:r>
      <w:r w:rsidR="00904191">
        <w:rPr>
          <w:color w:val="623F38"/>
        </w:rPr>
        <w:t>is</w:t>
      </w:r>
    </w:p>
    <w:p w14:paraId="69044B3C" w14:textId="6DF78BD2" w:rsidR="00AA09C1" w:rsidRDefault="006257BD" w:rsidP="00AA09C1">
      <w:pPr>
        <w:jc w:val="both"/>
        <w:rPr>
          <w:color w:val="623F38"/>
        </w:rPr>
      </w:pPr>
      <w:r>
        <w:rPr>
          <w:color w:val="623F38"/>
        </w:rPr>
        <w:t>A</w:t>
      </w:r>
      <w:r w:rsidR="00AA09C1" w:rsidRPr="00AA09C1">
        <w:rPr>
          <w:color w:val="623F38"/>
        </w:rPr>
        <w:t>fkoppelen</w:t>
      </w:r>
      <w:r>
        <w:rPr>
          <w:color w:val="623F38"/>
        </w:rPr>
        <w:t xml:space="preserve"> gebeurt</w:t>
      </w:r>
      <w:r w:rsidR="00AA09C1" w:rsidRPr="00AA09C1">
        <w:rPr>
          <w:color w:val="623F38"/>
        </w:rPr>
        <w:t xml:space="preserve"> op een verharde en vlakke ondergrond</w:t>
      </w:r>
      <w:r w:rsidR="006358E8">
        <w:rPr>
          <w:color w:val="623F38"/>
        </w:rPr>
        <w:t>,</w:t>
      </w:r>
      <w:r w:rsidR="00441652">
        <w:rPr>
          <w:color w:val="623F38"/>
        </w:rPr>
        <w:t xml:space="preserve"> beschermd tegen weersinvloeden </w:t>
      </w:r>
      <w:r w:rsidR="00AA09C1" w:rsidRPr="00AA09C1">
        <w:rPr>
          <w:color w:val="623F38"/>
        </w:rPr>
        <w:t>en buiten</w:t>
      </w:r>
      <w:r w:rsidR="00BC1A44">
        <w:rPr>
          <w:color w:val="623F38"/>
        </w:rPr>
        <w:t xml:space="preserve"> het</w:t>
      </w:r>
      <w:r w:rsidR="00AA09C1" w:rsidRPr="00AA09C1">
        <w:rPr>
          <w:color w:val="623F38"/>
        </w:rPr>
        <w:t xml:space="preserve"> bereik van onbevoegde personen en dieren.</w:t>
      </w:r>
      <w:r w:rsidR="00441652">
        <w:rPr>
          <w:color w:val="623F38"/>
        </w:rPr>
        <w:t xml:space="preserve"> </w:t>
      </w:r>
      <w:r>
        <w:rPr>
          <w:color w:val="623F38"/>
        </w:rPr>
        <w:t xml:space="preserve"> </w:t>
      </w:r>
      <w:r w:rsidR="00441652" w:rsidRPr="00441652">
        <w:rPr>
          <w:color w:val="623F38"/>
        </w:rPr>
        <w:t>Als de machine langere tijd in de</w:t>
      </w:r>
      <w:r w:rsidR="00441652">
        <w:rPr>
          <w:color w:val="623F38"/>
        </w:rPr>
        <w:t xml:space="preserve"> </w:t>
      </w:r>
      <w:r w:rsidR="00441652" w:rsidRPr="00441652">
        <w:rPr>
          <w:color w:val="623F38"/>
        </w:rPr>
        <w:t>open lucht moet blijven, moeten</w:t>
      </w:r>
      <w:r w:rsidR="00441652">
        <w:rPr>
          <w:color w:val="623F38"/>
        </w:rPr>
        <w:t xml:space="preserve"> </w:t>
      </w:r>
      <w:r w:rsidR="00441652" w:rsidRPr="00441652">
        <w:rPr>
          <w:color w:val="623F38"/>
        </w:rPr>
        <w:t>de c</w:t>
      </w:r>
      <w:r w:rsidR="006358E8">
        <w:rPr>
          <w:color w:val="623F38"/>
        </w:rPr>
        <w:t>i</w:t>
      </w:r>
      <w:r w:rsidR="00441652" w:rsidRPr="00441652">
        <w:rPr>
          <w:color w:val="623F38"/>
        </w:rPr>
        <w:t>linderstangen worden</w:t>
      </w:r>
      <w:r w:rsidR="00441652">
        <w:rPr>
          <w:color w:val="623F38"/>
        </w:rPr>
        <w:t xml:space="preserve"> </w:t>
      </w:r>
      <w:r w:rsidR="00441652" w:rsidRPr="00441652">
        <w:rPr>
          <w:color w:val="623F38"/>
        </w:rPr>
        <w:t>gereinigd en ingevet.</w:t>
      </w:r>
    </w:p>
    <w:bookmarkEnd w:id="17"/>
    <w:p w14:paraId="0BF884CC" w14:textId="66198816" w:rsidR="00D24A67" w:rsidRDefault="0009006F" w:rsidP="00D309AB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272088801"/>
          <w:placeholder>
            <w:docPart w:val="0E8319B80B2748939578D212D07958D8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861CB6" w:rsidRPr="00CA1FDD">
            <w:rPr>
              <w:rStyle w:val="Tekstvantijdelijkeaanduiding"/>
            </w:rPr>
            <w:t>Klik of tik om tekst in te voeren.</w:t>
          </w:r>
        </w:sdtContent>
      </w:sdt>
    </w:p>
    <w:p w14:paraId="7C86B3E4" w14:textId="77777777" w:rsidR="00861CB6" w:rsidRPr="00683CBC" w:rsidRDefault="00861CB6" w:rsidP="00D309AB">
      <w:pPr>
        <w:jc w:val="both"/>
        <w:rPr>
          <w:color w:val="623F38"/>
        </w:rPr>
      </w:pPr>
    </w:p>
    <w:p w14:paraId="7F44428D" w14:textId="77777777" w:rsidR="006F648B" w:rsidRPr="00683CBC" w:rsidRDefault="006F648B" w:rsidP="001E333D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4F08F91E" w14:textId="6C7C0B10" w:rsidR="00BF2AB8" w:rsidRDefault="00B50FAC" w:rsidP="006257BD">
      <w:pPr>
        <w:jc w:val="both"/>
        <w:rPr>
          <w:color w:val="623F38"/>
        </w:rPr>
      </w:pPr>
      <w:r w:rsidRPr="00DB5234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1C138341" wp14:editId="1E9E0F62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bookmarkStart w:id="18" w:name="_Hlk50464298"/>
      <w:r w:rsidR="00284DCF" w:rsidRPr="00683CBC">
        <w:rPr>
          <w:b/>
          <w:color w:val="623F38"/>
        </w:rPr>
        <w:t>Herstellingen en onderhoud mogen enkel door een gekwalificeerd persoon worden uitgevoerd</w:t>
      </w:r>
      <w:r w:rsidR="001931C4">
        <w:rPr>
          <w:b/>
          <w:color w:val="623F38"/>
        </w:rPr>
        <w:t xml:space="preserve"> en enkel</w:t>
      </w:r>
      <w:r w:rsidR="001931C4" w:rsidRPr="00506F3D">
        <w:rPr>
          <w:b/>
          <w:color w:val="623F38"/>
        </w:rPr>
        <w:t xml:space="preserve"> na</w:t>
      </w:r>
      <w:r w:rsidR="001931C4">
        <w:rPr>
          <w:b/>
          <w:color w:val="623F38"/>
        </w:rPr>
        <w:t xml:space="preserve"> </w:t>
      </w:r>
      <w:r w:rsidR="001931C4" w:rsidRPr="00506F3D">
        <w:rPr>
          <w:b/>
          <w:color w:val="623F38"/>
        </w:rPr>
        <w:t>uitschakelen van de tra</w:t>
      </w:r>
      <w:r w:rsidR="00297EA3">
        <w:rPr>
          <w:b/>
          <w:color w:val="623F38"/>
        </w:rPr>
        <w:t>c</w:t>
      </w:r>
      <w:r w:rsidR="001931C4" w:rsidRPr="00506F3D">
        <w:rPr>
          <w:b/>
          <w:color w:val="623F38"/>
        </w:rPr>
        <w:t>tormoto</w:t>
      </w:r>
      <w:r w:rsidR="009D01D8">
        <w:rPr>
          <w:b/>
          <w:color w:val="623F38"/>
        </w:rPr>
        <w:t>r</w:t>
      </w:r>
      <w:r w:rsidR="00745C50">
        <w:rPr>
          <w:b/>
          <w:color w:val="623F38"/>
        </w:rPr>
        <w:t>.</w:t>
      </w:r>
    </w:p>
    <w:p w14:paraId="48572F12" w14:textId="4A4EF356" w:rsidR="00685066" w:rsidRPr="000101D6" w:rsidRDefault="00685066" w:rsidP="00D309AB">
      <w:pPr>
        <w:pStyle w:val="Lijstalinea"/>
        <w:numPr>
          <w:ilvl w:val="0"/>
          <w:numId w:val="6"/>
        </w:numPr>
        <w:jc w:val="both"/>
        <w:rPr>
          <w:color w:val="623F38"/>
        </w:rPr>
      </w:pPr>
      <w:r w:rsidRPr="000101D6">
        <w:rPr>
          <w:color w:val="623F38"/>
        </w:rPr>
        <w:t>Alleen een erkende onderhoudsmonteur mag aan het hydraulisch systeem werken! Het hydraulisch systeem werkt onder hoge druk en kan zeer heet zijn. Voor aan het systeem gewerkt wordt</w:t>
      </w:r>
      <w:r w:rsidR="001F39BD">
        <w:rPr>
          <w:color w:val="623F38"/>
        </w:rPr>
        <w:t>,</w:t>
      </w:r>
      <w:r w:rsidRPr="000101D6">
        <w:rPr>
          <w:color w:val="623F38"/>
        </w:rPr>
        <w:t xml:space="preserve"> moet dit zeker drukloos zijn</w:t>
      </w:r>
    </w:p>
    <w:p w14:paraId="67D8CBB8" w14:textId="1AD519BE" w:rsidR="00685066" w:rsidRPr="000101D6" w:rsidRDefault="00685066" w:rsidP="00685066">
      <w:pPr>
        <w:pStyle w:val="Lijstalinea"/>
        <w:numPr>
          <w:ilvl w:val="0"/>
          <w:numId w:val="6"/>
        </w:numPr>
        <w:jc w:val="both"/>
        <w:rPr>
          <w:color w:val="623F38"/>
        </w:rPr>
      </w:pPr>
      <w:r>
        <w:rPr>
          <w:color w:val="623F38"/>
        </w:rPr>
        <w:t>Controleer de hydraulische slangen, leidingen en component</w:t>
      </w:r>
      <w:r w:rsidR="001F39BD">
        <w:rPr>
          <w:color w:val="623F38"/>
        </w:rPr>
        <w:t>en</w:t>
      </w:r>
      <w:r>
        <w:rPr>
          <w:color w:val="623F38"/>
        </w:rPr>
        <w:t xml:space="preserve"> op lekkage</w:t>
      </w:r>
    </w:p>
    <w:p w14:paraId="28238AF6" w14:textId="3DD1D151" w:rsidR="00577510" w:rsidRDefault="00505FCA" w:rsidP="00D309AB">
      <w:pPr>
        <w:pStyle w:val="Lijstalinea"/>
        <w:numPr>
          <w:ilvl w:val="0"/>
          <w:numId w:val="6"/>
        </w:numPr>
        <w:jc w:val="both"/>
        <w:rPr>
          <w:color w:val="623F38"/>
        </w:rPr>
      </w:pPr>
      <w:r w:rsidRPr="00F766CB">
        <w:rPr>
          <w:color w:val="623F38"/>
        </w:rPr>
        <w:t xml:space="preserve">Controleer periodiek de goed werking en aanwezigheid van diverse functies (remmen, lichten, bandenspanning, </w:t>
      </w:r>
      <w:r w:rsidR="00DD30BC">
        <w:rPr>
          <w:color w:val="623F38"/>
        </w:rPr>
        <w:t>tanden</w:t>
      </w:r>
      <w:r w:rsidRPr="00F766CB">
        <w:rPr>
          <w:color w:val="623F38"/>
        </w:rPr>
        <w:t>, afschermingen, beveiligingen…)</w:t>
      </w:r>
    </w:p>
    <w:p w14:paraId="14231769" w14:textId="5C40E688" w:rsidR="00577510" w:rsidRPr="00577510" w:rsidRDefault="005E5FE3" w:rsidP="00577510">
      <w:pPr>
        <w:pStyle w:val="Lijstalinea"/>
        <w:numPr>
          <w:ilvl w:val="0"/>
          <w:numId w:val="6"/>
        </w:numPr>
        <w:jc w:val="both"/>
        <w:rPr>
          <w:color w:val="623F38"/>
        </w:rPr>
      </w:pPr>
      <w:r>
        <w:rPr>
          <w:color w:val="623F38"/>
        </w:rPr>
        <w:t xml:space="preserve">Controleer </w:t>
      </w:r>
      <w:r w:rsidR="002347F1">
        <w:rPr>
          <w:color w:val="623F38"/>
        </w:rPr>
        <w:t>regelmatig</w:t>
      </w:r>
      <w:r>
        <w:rPr>
          <w:color w:val="623F38"/>
        </w:rPr>
        <w:t xml:space="preserve"> </w:t>
      </w:r>
      <w:r w:rsidR="00D9548E">
        <w:rPr>
          <w:color w:val="623F38"/>
        </w:rPr>
        <w:t>het</w:t>
      </w:r>
      <w:r w:rsidR="002347F1">
        <w:rPr>
          <w:color w:val="623F38"/>
        </w:rPr>
        <w:t xml:space="preserve"> </w:t>
      </w:r>
      <w:r>
        <w:rPr>
          <w:color w:val="623F38"/>
        </w:rPr>
        <w:t>oliepeil</w:t>
      </w:r>
      <w:r w:rsidR="004B0826">
        <w:rPr>
          <w:color w:val="623F38"/>
        </w:rPr>
        <w:t>.</w:t>
      </w:r>
      <w:r w:rsidR="002347F1">
        <w:rPr>
          <w:color w:val="623F38"/>
        </w:rPr>
        <w:t xml:space="preserve"> </w:t>
      </w:r>
      <w:r w:rsidR="00E331C5" w:rsidRPr="00F766CB">
        <w:rPr>
          <w:color w:val="623F38"/>
        </w:rPr>
        <w:t>Zorg voor de naspeurbaarheid van alle controles en van elk onderhoud</w:t>
      </w:r>
    </w:p>
    <w:p w14:paraId="4B3075CF" w14:textId="64DC0B50" w:rsidR="00F766CB" w:rsidRDefault="00505FCA" w:rsidP="00D309AB">
      <w:pPr>
        <w:pStyle w:val="Lijstalinea"/>
        <w:numPr>
          <w:ilvl w:val="0"/>
          <w:numId w:val="6"/>
        </w:numPr>
        <w:jc w:val="both"/>
        <w:rPr>
          <w:color w:val="623F38"/>
        </w:rPr>
      </w:pPr>
      <w:r w:rsidRPr="00F766CB">
        <w:rPr>
          <w:color w:val="623F38"/>
        </w:rPr>
        <w:t>Defecten dienen onmiddellijk gemeld te worden en zo spoedig mogelijk hersteld</w:t>
      </w:r>
    </w:p>
    <w:p w14:paraId="69A0B6D1" w14:textId="62CD38D2" w:rsidR="00F766CB" w:rsidRDefault="00505FCA" w:rsidP="00D309AB">
      <w:pPr>
        <w:pStyle w:val="Lijstalinea"/>
        <w:numPr>
          <w:ilvl w:val="0"/>
          <w:numId w:val="6"/>
        </w:numPr>
        <w:jc w:val="both"/>
        <w:rPr>
          <w:color w:val="623F38"/>
        </w:rPr>
      </w:pPr>
      <w:r w:rsidRPr="00F766CB">
        <w:rPr>
          <w:color w:val="623F38"/>
        </w:rPr>
        <w:lastRenderedPageBreak/>
        <w:t>Reinig, herstel of smeer bewegende delen</w:t>
      </w:r>
      <w:r w:rsidR="00785A78">
        <w:rPr>
          <w:color w:val="623F38"/>
        </w:rPr>
        <w:t>, zoals de hydraulische cilinders,</w:t>
      </w:r>
      <w:r w:rsidRPr="00F766CB">
        <w:rPr>
          <w:color w:val="623F38"/>
        </w:rPr>
        <w:t xml:space="preserve"> enkel bij volledige stilstand en uitschakeling</w:t>
      </w:r>
    </w:p>
    <w:p w14:paraId="1F840A37" w14:textId="77777777" w:rsidR="00764C99" w:rsidRDefault="00685066" w:rsidP="00025526">
      <w:pPr>
        <w:pStyle w:val="Lijstalinea"/>
        <w:numPr>
          <w:ilvl w:val="0"/>
          <w:numId w:val="6"/>
        </w:numPr>
        <w:jc w:val="both"/>
        <w:rPr>
          <w:color w:val="623F38"/>
        </w:rPr>
      </w:pPr>
      <w:r w:rsidRPr="00764C99">
        <w:rPr>
          <w:color w:val="623F38"/>
        </w:rPr>
        <w:t>Vervang veiligheids- en instructiestickers indien deze onleesbaar zijn geworden</w:t>
      </w:r>
      <w:bookmarkEnd w:id="18"/>
    </w:p>
    <w:p w14:paraId="739E3B04" w14:textId="0338290A" w:rsidR="00764C99" w:rsidRDefault="0009006F" w:rsidP="00764C99">
      <w:pPr>
        <w:jc w:val="both"/>
        <w:rPr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1145855432"/>
          <w:placeholder>
            <w:docPart w:val="FC86024420F74026A47F805A9E993147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861CB6" w:rsidRPr="00CA1FDD">
            <w:rPr>
              <w:rStyle w:val="Tekstvantijdelijkeaanduiding"/>
            </w:rPr>
            <w:t>Klik of tik om tekst in te voeren.</w:t>
          </w:r>
        </w:sdtContent>
      </w:sdt>
    </w:p>
    <w:p w14:paraId="0FC07BFE" w14:textId="66616A94" w:rsidR="00764C99" w:rsidRDefault="00764C99" w:rsidP="00764C99">
      <w:pPr>
        <w:jc w:val="both"/>
        <w:rPr>
          <w:color w:val="623F38"/>
        </w:rPr>
      </w:pPr>
    </w:p>
    <w:p w14:paraId="4242AF85" w14:textId="77777777" w:rsidR="00764C99" w:rsidRPr="00764C99" w:rsidRDefault="00764C99" w:rsidP="00764C99">
      <w:pPr>
        <w:jc w:val="both"/>
        <w:rPr>
          <w:color w:val="623F38"/>
        </w:rPr>
      </w:pPr>
    </w:p>
    <w:p w14:paraId="0D4CC3FD" w14:textId="79D07155" w:rsidR="003E2579" w:rsidRPr="00764C99" w:rsidRDefault="003E2579" w:rsidP="00764C99">
      <w:pPr>
        <w:ind w:left="360"/>
        <w:jc w:val="both"/>
        <w:rPr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61CB6" w:rsidRPr="00BC1C50" w14:paraId="54E0770A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364A0886" w14:textId="77777777" w:rsidR="00861CB6" w:rsidRPr="00BC1C50" w:rsidRDefault="00861CB6" w:rsidP="003C05DD">
            <w:pPr>
              <w:jc w:val="both"/>
              <w:rPr>
                <w:color w:val="623F38"/>
              </w:rPr>
            </w:pPr>
            <w:bookmarkStart w:id="19" w:name="_Hlk36718198"/>
            <w:r w:rsidRPr="00BC1C50">
              <w:rPr>
                <w:color w:val="623F38"/>
              </w:rPr>
              <w:t>Visum bedrijfsleider</w:t>
            </w:r>
          </w:p>
          <w:p w14:paraId="5135DE03" w14:textId="77777777" w:rsidR="00861CB6" w:rsidRPr="00BC1C50" w:rsidRDefault="0009006F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662141398EB148E9B3BDE544A7FFF23A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61CB6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A92F10F" w14:textId="77777777" w:rsidR="00861CB6" w:rsidRDefault="00861CB6" w:rsidP="003C05DD">
            <w:pPr>
              <w:jc w:val="both"/>
              <w:rPr>
                <w:color w:val="623F38"/>
              </w:rPr>
            </w:pPr>
          </w:p>
          <w:p w14:paraId="1236895E" w14:textId="77777777" w:rsidR="00861CB6" w:rsidRPr="00BC1C50" w:rsidRDefault="00861CB6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5140A879" w14:textId="77777777" w:rsidR="00861CB6" w:rsidRPr="00BC1C50" w:rsidRDefault="00861CB6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388C152E" w14:textId="77777777" w:rsidR="00861CB6" w:rsidRPr="00BC1C50" w:rsidRDefault="0009006F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CE9103127EFF4F8891F5EEDBDABFA9EA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61CB6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1155CC6" w14:textId="77777777" w:rsidR="00861CB6" w:rsidRDefault="00861CB6" w:rsidP="003C05DD">
            <w:pPr>
              <w:jc w:val="both"/>
              <w:rPr>
                <w:color w:val="623F38"/>
              </w:rPr>
            </w:pPr>
          </w:p>
          <w:p w14:paraId="5B951AAE" w14:textId="77777777" w:rsidR="00861CB6" w:rsidRPr="00BC1C50" w:rsidRDefault="00861CB6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022D5DB5" w14:textId="77777777" w:rsidR="00861CB6" w:rsidRPr="00BC1C50" w:rsidRDefault="00861CB6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217089B9" w14:textId="77777777" w:rsidR="00861CB6" w:rsidRPr="00BC1C50" w:rsidRDefault="0009006F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DDDB819020674E4EA2C4A7666ADDFF32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61CB6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560550C" w14:textId="77777777" w:rsidR="00861CB6" w:rsidRDefault="00861CB6" w:rsidP="003C05DD">
            <w:pPr>
              <w:jc w:val="both"/>
              <w:rPr>
                <w:color w:val="623F38"/>
              </w:rPr>
            </w:pPr>
          </w:p>
          <w:p w14:paraId="0BABB236" w14:textId="77777777" w:rsidR="00861CB6" w:rsidRPr="00BC1C50" w:rsidRDefault="00861CB6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19"/>
    </w:tbl>
    <w:p w14:paraId="6EEBC208" w14:textId="41C19B15" w:rsidR="006377D4" w:rsidRPr="00284DCF" w:rsidRDefault="006377D4" w:rsidP="00D309AB">
      <w:pPr>
        <w:jc w:val="both"/>
      </w:pPr>
    </w:p>
    <w:sectPr w:rsidR="006377D4" w:rsidRPr="00284DCF" w:rsidSect="0096788F">
      <w:headerReference w:type="default" r:id="rId27"/>
      <w:footerReference w:type="default" r:id="rId28"/>
      <w:headerReference w:type="first" r:id="rId29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FA9C" w14:textId="77777777" w:rsidR="00F558D6" w:rsidRDefault="00F558D6" w:rsidP="00372134">
      <w:pPr>
        <w:spacing w:after="0" w:line="240" w:lineRule="auto"/>
      </w:pPr>
      <w:r>
        <w:separator/>
      </w:r>
    </w:p>
  </w:endnote>
  <w:endnote w:type="continuationSeparator" w:id="0">
    <w:p w14:paraId="1FB2FBB2" w14:textId="77777777" w:rsidR="00F558D6" w:rsidRDefault="00F558D6" w:rsidP="00372134">
      <w:pPr>
        <w:spacing w:after="0" w:line="240" w:lineRule="auto"/>
      </w:pPr>
      <w:r>
        <w:continuationSeparator/>
      </w:r>
    </w:p>
  </w:endnote>
  <w:endnote w:type="continuationNotice" w:id="1">
    <w:p w14:paraId="1F30AA53" w14:textId="77777777" w:rsidR="00F558D6" w:rsidRDefault="00F55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E2A" w14:textId="4BEC1AF2" w:rsidR="00AC42F8" w:rsidRDefault="00B50FAC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754B95D" wp14:editId="3C66B9A1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rPr>
        <w:rFonts w:ascii="Arial" w:hAnsi="Arial" w:cs="Arial"/>
        <w:color w:val="623F38"/>
      </w:rPr>
      <w:t xml:space="preserve">                </w:t>
    </w:r>
  </w:p>
  <w:p w14:paraId="42442074" w14:textId="77777777" w:rsidR="00AC42F8" w:rsidRDefault="00AC42F8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181B098" w:rsidR="00AC42F8" w:rsidRDefault="00AC42F8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r w:rsidR="00817427">
      <w:rPr>
        <w:rStyle w:val="Hyperlink"/>
        <w:rFonts w:ascii="Arial" w:hAnsi="Arial" w:cs="Arial"/>
        <w:color w:val="76B828"/>
      </w:rPr>
      <w:t>info@preventagri.vlaanderen</w:t>
    </w:r>
  </w:p>
  <w:p w14:paraId="227D9B58" w14:textId="7F9777C8" w:rsidR="00AC42F8" w:rsidRDefault="00AC42F8" w:rsidP="00372134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0113" w14:textId="77777777" w:rsidR="00F558D6" w:rsidRDefault="00F558D6" w:rsidP="00372134">
      <w:pPr>
        <w:spacing w:after="0" w:line="240" w:lineRule="auto"/>
      </w:pPr>
      <w:r>
        <w:separator/>
      </w:r>
    </w:p>
  </w:footnote>
  <w:footnote w:type="continuationSeparator" w:id="0">
    <w:p w14:paraId="71B612B3" w14:textId="77777777" w:rsidR="00F558D6" w:rsidRDefault="00F558D6" w:rsidP="00372134">
      <w:pPr>
        <w:spacing w:after="0" w:line="240" w:lineRule="auto"/>
      </w:pPr>
      <w:r>
        <w:continuationSeparator/>
      </w:r>
    </w:p>
  </w:footnote>
  <w:footnote w:type="continuationNotice" w:id="1">
    <w:p w14:paraId="024B9BB3" w14:textId="77777777" w:rsidR="00F558D6" w:rsidRDefault="00F55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2C365F38" w:rsidR="00AC42F8" w:rsidRDefault="00B50FAC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90BD4" wp14:editId="0CCCE9E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4703" w14:textId="6A1627CB" w:rsidR="0096788F" w:rsidRDefault="00B50F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0FCE7850" wp14:editId="3A4AFE9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21" name="Tekstva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E74EC6D" w14:textId="4A662971" w:rsidR="0096788F" w:rsidRPr="00E8095B" w:rsidRDefault="0096788F" w:rsidP="0096788F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20" w:name="_Hlk66785561"/>
                          <w:r w:rsidR="009710B3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9710B3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20"/>
                        </w:p>
                        <w:p w14:paraId="069ED8EF" w14:textId="77777777" w:rsidR="0096788F" w:rsidRDefault="0096788F" w:rsidP="009678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E7850" id="_x0000_t202" coordsize="21600,21600" o:spt="202" path="m,l,21600r21600,l21600,xe">
              <v:stroke joinstyle="miter"/>
              <v:path gradientshapeok="t" o:connecttype="rect"/>
            </v:shapetype>
            <v:shape id="Tekstvak 21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ZpWQIAAL0EAAAOAAAAZHJzL2Uyb0RvYy54bWysVMFuGjEQvVfqP1i+NwsUaIqyRDQRVSWU&#10;REqqnI3XCyu8Htc27KZf32fvQmjaU9UcHNvz9nnmzRuurttas4NyviKT8+HFgDNlJBWV2eT8+9Py&#10;wyVnPghTCE1G5fxFeX49f//uqrEzNaIt6UI5BhLjZ43N+TYEO8syL7eqFv6CrDIIluRqEXB0m6xw&#10;ogF7rbPRYDDNGnKFdSSV97i97YJ8nvjLUslwX5ZeBaZzjtxCWl1a13HN5lditnHCbivZpyH+IYta&#10;VAaPnqhuRRBs76o/qOpKOvJUhgtJdUZlWUmVakA1w8Gbah63wqpUC8Tx9iST/3+08u7w4FhV5Hw0&#10;5MyIGj16UjsfDmLHcAV9GutngD1aAEP7hVr0OdXq7YrkzgOSnWG6DzzQUY+2dHX8j0oZPkQLXk6y&#10;qzYwicvJdDScTiacScTG0yGEiO9mr19b58NXRTWLm5w7tDVlIA4rHzroERIf86SrYllpnQ5us77R&#10;jh0ELLDE3+DI/htMG9bkfPpxMuhqO6eI3CeKtRZy1+d3xoBstemV6IqPmoR23fYSrql4gYKOOg96&#10;K5cVeFfChwfhYDpog0EK91hKTUiG+h1nW3I//3Yf8fACopw1MHHO/Y+9cIoz/c3AJZ+H43F0fTqM&#10;J59GOLjzyPo8Yvb1DUEkGAHZpW3EB33clo7qZ8zbIr6KkDASb+c8HLc3oRstzKtUi0UCwedWhJV5&#10;tPJonKjnU/ssnO0bGmCFOzraXcze9LXDxmYaWuwDlVVqehS4U7XXHTOSbNPPcxzC83NCvf7qzH8B&#10;AAD//wMAUEsDBBQABgAIAAAAIQC7tq492gAAAAUBAAAPAAAAZHJzL2Rvd25yZXYueG1sTI/BTsMw&#10;EETvSPyDtUjcWqeFQhTiVAjaGxdaLtzceEkM8TrE2yb9e5YTnEarWc28KddT6NQJh+QjGVjMM1BI&#10;dXSeGgNv++0sB5XYkrNdJDRwxgTr6vKitIWLI73iaceNkhBKhTXQMveF1qluMdg0jz2SeB9xCJbl&#10;HBrtBjtKeOj0MsvudLCepKG1PT61WH/tjkF6Nd++78fnzfnz229EX/w2T8ZcX02PD6AYJ/57hl98&#10;QYdKmA7xSC6pzoAMYQOzBSgx83x1A+pg4H65Al2V+j999QMAAP//AwBQSwECLQAUAAYACAAAACEA&#10;toM4kv4AAADhAQAAEwAAAAAAAAAAAAAAAAAAAAAAW0NvbnRlbnRfVHlwZXNdLnhtbFBLAQItABQA&#10;BgAIAAAAIQA4/SH/1gAAAJQBAAALAAAAAAAAAAAAAAAAAC8BAABfcmVscy8ucmVsc1BLAQItABQA&#10;BgAIAAAAIQAdp8ZpWQIAAL0EAAAOAAAAAAAAAAAAAAAAAC4CAABkcnMvZTJvRG9jLnhtbFBLAQIt&#10;ABQABgAIAAAAIQC7tq492gAAAAUBAAAPAAAAAAAAAAAAAAAAALMEAABkcnMvZG93bnJldi54bWxQ&#10;SwUGAAAAAAQABADzAAAAugUAAAAA&#10;" fillcolor="yellow" strokeweight=".5pt">
              <v:path arrowok="t"/>
              <v:textbox>
                <w:txbxContent>
                  <w:p w14:paraId="1E74EC6D" w14:textId="4A662971" w:rsidR="0096788F" w:rsidRPr="00E8095B" w:rsidRDefault="0096788F" w:rsidP="0096788F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21" w:name="_Hlk66785561"/>
                    <w:r w:rsidR="009710B3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9710B3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21"/>
                  </w:p>
                  <w:p w14:paraId="069ED8EF" w14:textId="77777777" w:rsidR="0096788F" w:rsidRDefault="0096788F" w:rsidP="009678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236"/>
    <w:multiLevelType w:val="hybridMultilevel"/>
    <w:tmpl w:val="28D4D632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C4C7B"/>
    <w:multiLevelType w:val="hybridMultilevel"/>
    <w:tmpl w:val="186EB80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0C3A"/>
    <w:multiLevelType w:val="hybridMultilevel"/>
    <w:tmpl w:val="563CC77C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DC7"/>
    <w:multiLevelType w:val="hybridMultilevel"/>
    <w:tmpl w:val="4D005616"/>
    <w:lvl w:ilvl="0" w:tplc="0842240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color w:val="623F38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95D55"/>
    <w:multiLevelType w:val="hybridMultilevel"/>
    <w:tmpl w:val="D446FCCE"/>
    <w:lvl w:ilvl="0" w:tplc="38C66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3999"/>
    <w:multiLevelType w:val="hybridMultilevel"/>
    <w:tmpl w:val="E84E8E0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color w:val="623F3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54823"/>
    <w:multiLevelType w:val="hybridMultilevel"/>
    <w:tmpl w:val="1F568768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color w:val="623F3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B139A"/>
    <w:multiLevelType w:val="hybridMultilevel"/>
    <w:tmpl w:val="3026A0D6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A6A90"/>
    <w:multiLevelType w:val="hybridMultilevel"/>
    <w:tmpl w:val="0912332C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0278"/>
    <w:multiLevelType w:val="hybridMultilevel"/>
    <w:tmpl w:val="CE5EA4EE"/>
    <w:lvl w:ilvl="0" w:tplc="3400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E4CB5"/>
    <w:multiLevelType w:val="hybridMultilevel"/>
    <w:tmpl w:val="F46C96BE"/>
    <w:lvl w:ilvl="0" w:tplc="3E5808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D93CF1"/>
    <w:multiLevelType w:val="hybridMultilevel"/>
    <w:tmpl w:val="6118668E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715E3"/>
    <w:multiLevelType w:val="hybridMultilevel"/>
    <w:tmpl w:val="2362B8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046B0"/>
    <w:multiLevelType w:val="hybridMultilevel"/>
    <w:tmpl w:val="292E57C2"/>
    <w:lvl w:ilvl="0" w:tplc="3E5808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32E38"/>
    <w:multiLevelType w:val="hybridMultilevel"/>
    <w:tmpl w:val="C654F990"/>
    <w:lvl w:ilvl="0" w:tplc="3E5808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1627BC"/>
    <w:multiLevelType w:val="hybridMultilevel"/>
    <w:tmpl w:val="83002DB6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46F7A"/>
    <w:multiLevelType w:val="hybridMultilevel"/>
    <w:tmpl w:val="CA7C8D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C17BD"/>
    <w:multiLevelType w:val="multilevel"/>
    <w:tmpl w:val="2362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A1601"/>
    <w:multiLevelType w:val="hybridMultilevel"/>
    <w:tmpl w:val="CA1AF8A6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3BFD"/>
    <w:multiLevelType w:val="hybridMultilevel"/>
    <w:tmpl w:val="A85E9772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94F03"/>
    <w:multiLevelType w:val="hybridMultilevel"/>
    <w:tmpl w:val="2362B8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2DD3"/>
    <w:multiLevelType w:val="hybridMultilevel"/>
    <w:tmpl w:val="BF98CA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1FFC"/>
    <w:multiLevelType w:val="hybridMultilevel"/>
    <w:tmpl w:val="4CA0E332"/>
    <w:lvl w:ilvl="0" w:tplc="A474932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1"/>
  </w:num>
  <w:num w:numId="5">
    <w:abstractNumId w:val="8"/>
  </w:num>
  <w:num w:numId="6">
    <w:abstractNumId w:val="2"/>
  </w:num>
  <w:num w:numId="7">
    <w:abstractNumId w:val="18"/>
  </w:num>
  <w:num w:numId="8">
    <w:abstractNumId w:val="5"/>
  </w:num>
  <w:num w:numId="9">
    <w:abstractNumId w:val="10"/>
  </w:num>
  <w:num w:numId="10">
    <w:abstractNumId w:val="0"/>
  </w:num>
  <w:num w:numId="11">
    <w:abstractNumId w:val="22"/>
  </w:num>
  <w:num w:numId="12">
    <w:abstractNumId w:val="14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16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vHzja3g5pmaNCIPTZfCdvMpxIhaXp9bqMamdkbdCVCTP3VxWxmdKrnQw6dIiPNCOSnrmEICOXzeFTX9udp+5yw==" w:salt="vIi7caccAs/i9jUIFCOe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101D6"/>
    <w:rsid w:val="00025C04"/>
    <w:rsid w:val="00042CF3"/>
    <w:rsid w:val="00063DB9"/>
    <w:rsid w:val="00075A2A"/>
    <w:rsid w:val="0009006F"/>
    <w:rsid w:val="00091479"/>
    <w:rsid w:val="000964C0"/>
    <w:rsid w:val="000B6882"/>
    <w:rsid w:val="000E3C50"/>
    <w:rsid w:val="000F76E7"/>
    <w:rsid w:val="00113078"/>
    <w:rsid w:val="00115906"/>
    <w:rsid w:val="00123B42"/>
    <w:rsid w:val="001262FC"/>
    <w:rsid w:val="00174527"/>
    <w:rsid w:val="001848A0"/>
    <w:rsid w:val="00186FF3"/>
    <w:rsid w:val="001931C4"/>
    <w:rsid w:val="00195176"/>
    <w:rsid w:val="001C3036"/>
    <w:rsid w:val="001D01CA"/>
    <w:rsid w:val="001D4A69"/>
    <w:rsid w:val="001D5940"/>
    <w:rsid w:val="001E0932"/>
    <w:rsid w:val="001E333D"/>
    <w:rsid w:val="001F39BD"/>
    <w:rsid w:val="001F3A40"/>
    <w:rsid w:val="001F4C90"/>
    <w:rsid w:val="001F58AD"/>
    <w:rsid w:val="001F761D"/>
    <w:rsid w:val="00211718"/>
    <w:rsid w:val="00211AEA"/>
    <w:rsid w:val="00212760"/>
    <w:rsid w:val="0021744C"/>
    <w:rsid w:val="002267B5"/>
    <w:rsid w:val="002347F1"/>
    <w:rsid w:val="00235AFB"/>
    <w:rsid w:val="002413F6"/>
    <w:rsid w:val="002425FE"/>
    <w:rsid w:val="00255E17"/>
    <w:rsid w:val="00262FFB"/>
    <w:rsid w:val="00270493"/>
    <w:rsid w:val="00272FD7"/>
    <w:rsid w:val="00281B6D"/>
    <w:rsid w:val="00284176"/>
    <w:rsid w:val="002843AE"/>
    <w:rsid w:val="00284DCF"/>
    <w:rsid w:val="0028618A"/>
    <w:rsid w:val="00297EA3"/>
    <w:rsid w:val="002A261A"/>
    <w:rsid w:val="002D39F1"/>
    <w:rsid w:val="002E1A85"/>
    <w:rsid w:val="002F32CA"/>
    <w:rsid w:val="003174B6"/>
    <w:rsid w:val="00333EAF"/>
    <w:rsid w:val="00336118"/>
    <w:rsid w:val="00341219"/>
    <w:rsid w:val="00343AA2"/>
    <w:rsid w:val="003576CC"/>
    <w:rsid w:val="00372134"/>
    <w:rsid w:val="00377AA7"/>
    <w:rsid w:val="00385BC9"/>
    <w:rsid w:val="003B5AD7"/>
    <w:rsid w:val="003B6FCE"/>
    <w:rsid w:val="003C7B54"/>
    <w:rsid w:val="003D1CAB"/>
    <w:rsid w:val="003D266E"/>
    <w:rsid w:val="003D58FF"/>
    <w:rsid w:val="003E2579"/>
    <w:rsid w:val="003E3846"/>
    <w:rsid w:val="003E5ECF"/>
    <w:rsid w:val="00403A8D"/>
    <w:rsid w:val="00405D1D"/>
    <w:rsid w:val="00410FEB"/>
    <w:rsid w:val="00421AFA"/>
    <w:rsid w:val="0042448B"/>
    <w:rsid w:val="00434220"/>
    <w:rsid w:val="00441652"/>
    <w:rsid w:val="004642AE"/>
    <w:rsid w:val="00476027"/>
    <w:rsid w:val="004870F9"/>
    <w:rsid w:val="004A0752"/>
    <w:rsid w:val="004A0FC5"/>
    <w:rsid w:val="004A1642"/>
    <w:rsid w:val="004B0826"/>
    <w:rsid w:val="004B48F5"/>
    <w:rsid w:val="004B527D"/>
    <w:rsid w:val="004C0797"/>
    <w:rsid w:val="004C245B"/>
    <w:rsid w:val="004C579D"/>
    <w:rsid w:val="004D0A6F"/>
    <w:rsid w:val="004D104D"/>
    <w:rsid w:val="004D2ACB"/>
    <w:rsid w:val="004D7F46"/>
    <w:rsid w:val="004E6472"/>
    <w:rsid w:val="004F48F0"/>
    <w:rsid w:val="004F5103"/>
    <w:rsid w:val="00505FCA"/>
    <w:rsid w:val="005067B3"/>
    <w:rsid w:val="00506F3D"/>
    <w:rsid w:val="00535471"/>
    <w:rsid w:val="005419C5"/>
    <w:rsid w:val="00554FCE"/>
    <w:rsid w:val="00556A67"/>
    <w:rsid w:val="00560A59"/>
    <w:rsid w:val="005653E4"/>
    <w:rsid w:val="00577510"/>
    <w:rsid w:val="0059330E"/>
    <w:rsid w:val="005A5482"/>
    <w:rsid w:val="005C7015"/>
    <w:rsid w:val="005D0B8B"/>
    <w:rsid w:val="005E5FE3"/>
    <w:rsid w:val="005F6808"/>
    <w:rsid w:val="00601758"/>
    <w:rsid w:val="006024B8"/>
    <w:rsid w:val="006052EB"/>
    <w:rsid w:val="00607BDB"/>
    <w:rsid w:val="0061185A"/>
    <w:rsid w:val="006257BD"/>
    <w:rsid w:val="00631792"/>
    <w:rsid w:val="006339A8"/>
    <w:rsid w:val="00633A01"/>
    <w:rsid w:val="006358E8"/>
    <w:rsid w:val="006377D4"/>
    <w:rsid w:val="006529A4"/>
    <w:rsid w:val="00654027"/>
    <w:rsid w:val="00661031"/>
    <w:rsid w:val="00663E5A"/>
    <w:rsid w:val="00664A7D"/>
    <w:rsid w:val="00671B1C"/>
    <w:rsid w:val="00683CBC"/>
    <w:rsid w:val="00685066"/>
    <w:rsid w:val="006B209A"/>
    <w:rsid w:val="006D2B8A"/>
    <w:rsid w:val="006E5898"/>
    <w:rsid w:val="006F0E4F"/>
    <w:rsid w:val="006F648B"/>
    <w:rsid w:val="00733E54"/>
    <w:rsid w:val="00734E94"/>
    <w:rsid w:val="00745C50"/>
    <w:rsid w:val="00764C99"/>
    <w:rsid w:val="00772BFA"/>
    <w:rsid w:val="00783375"/>
    <w:rsid w:val="00785A78"/>
    <w:rsid w:val="00786B5A"/>
    <w:rsid w:val="007A5819"/>
    <w:rsid w:val="007C1916"/>
    <w:rsid w:val="007C5132"/>
    <w:rsid w:val="007C6D80"/>
    <w:rsid w:val="007D4874"/>
    <w:rsid w:val="007D4B08"/>
    <w:rsid w:val="007F300E"/>
    <w:rsid w:val="007F3DFB"/>
    <w:rsid w:val="007F4514"/>
    <w:rsid w:val="00810E33"/>
    <w:rsid w:val="008140C0"/>
    <w:rsid w:val="008143D7"/>
    <w:rsid w:val="00817427"/>
    <w:rsid w:val="00831483"/>
    <w:rsid w:val="00842011"/>
    <w:rsid w:val="00843EF6"/>
    <w:rsid w:val="00846941"/>
    <w:rsid w:val="00853E1E"/>
    <w:rsid w:val="00853FEC"/>
    <w:rsid w:val="00860A44"/>
    <w:rsid w:val="00861CB6"/>
    <w:rsid w:val="0087483D"/>
    <w:rsid w:val="008861DE"/>
    <w:rsid w:val="0089030E"/>
    <w:rsid w:val="008A7E32"/>
    <w:rsid w:val="008B08B7"/>
    <w:rsid w:val="008B2E5E"/>
    <w:rsid w:val="008C2CD5"/>
    <w:rsid w:val="008D2C5F"/>
    <w:rsid w:val="008D3A41"/>
    <w:rsid w:val="008D76CD"/>
    <w:rsid w:val="008E61E1"/>
    <w:rsid w:val="008E70DC"/>
    <w:rsid w:val="008F1554"/>
    <w:rsid w:val="008F1B6B"/>
    <w:rsid w:val="008F3356"/>
    <w:rsid w:val="008F7675"/>
    <w:rsid w:val="00904191"/>
    <w:rsid w:val="00905C24"/>
    <w:rsid w:val="0090621A"/>
    <w:rsid w:val="00913D4A"/>
    <w:rsid w:val="009147EF"/>
    <w:rsid w:val="00914ED2"/>
    <w:rsid w:val="00923C0E"/>
    <w:rsid w:val="00930EB4"/>
    <w:rsid w:val="00935075"/>
    <w:rsid w:val="009413D2"/>
    <w:rsid w:val="00944986"/>
    <w:rsid w:val="00950A7F"/>
    <w:rsid w:val="00954602"/>
    <w:rsid w:val="0096788F"/>
    <w:rsid w:val="009710B3"/>
    <w:rsid w:val="009752D8"/>
    <w:rsid w:val="009A05C3"/>
    <w:rsid w:val="009A1C05"/>
    <w:rsid w:val="009A2616"/>
    <w:rsid w:val="009A68F0"/>
    <w:rsid w:val="009B4669"/>
    <w:rsid w:val="009C0EC4"/>
    <w:rsid w:val="009C6893"/>
    <w:rsid w:val="009D01D8"/>
    <w:rsid w:val="009D3BAD"/>
    <w:rsid w:val="009E0067"/>
    <w:rsid w:val="009F1457"/>
    <w:rsid w:val="009F4737"/>
    <w:rsid w:val="009F7563"/>
    <w:rsid w:val="00A07CAF"/>
    <w:rsid w:val="00A206B4"/>
    <w:rsid w:val="00A263DA"/>
    <w:rsid w:val="00A814A7"/>
    <w:rsid w:val="00A951FD"/>
    <w:rsid w:val="00AA09C1"/>
    <w:rsid w:val="00AA2669"/>
    <w:rsid w:val="00AA4E02"/>
    <w:rsid w:val="00AA5517"/>
    <w:rsid w:val="00AA7DF0"/>
    <w:rsid w:val="00AC42F8"/>
    <w:rsid w:val="00AD730E"/>
    <w:rsid w:val="00AE1455"/>
    <w:rsid w:val="00B06721"/>
    <w:rsid w:val="00B111AF"/>
    <w:rsid w:val="00B1409E"/>
    <w:rsid w:val="00B21DD8"/>
    <w:rsid w:val="00B33192"/>
    <w:rsid w:val="00B43CC1"/>
    <w:rsid w:val="00B50FAC"/>
    <w:rsid w:val="00B6089C"/>
    <w:rsid w:val="00B64D85"/>
    <w:rsid w:val="00B666C8"/>
    <w:rsid w:val="00B830B5"/>
    <w:rsid w:val="00B830E7"/>
    <w:rsid w:val="00B834BC"/>
    <w:rsid w:val="00B92B3A"/>
    <w:rsid w:val="00B958D2"/>
    <w:rsid w:val="00BC1A44"/>
    <w:rsid w:val="00BD17E7"/>
    <w:rsid w:val="00BE4341"/>
    <w:rsid w:val="00BF1281"/>
    <w:rsid w:val="00BF2AB8"/>
    <w:rsid w:val="00BF34B8"/>
    <w:rsid w:val="00BF59E3"/>
    <w:rsid w:val="00C00E62"/>
    <w:rsid w:val="00C22096"/>
    <w:rsid w:val="00C3072C"/>
    <w:rsid w:val="00C33D72"/>
    <w:rsid w:val="00C34F74"/>
    <w:rsid w:val="00C4692F"/>
    <w:rsid w:val="00C5018A"/>
    <w:rsid w:val="00C50FA9"/>
    <w:rsid w:val="00C53A50"/>
    <w:rsid w:val="00C7706E"/>
    <w:rsid w:val="00C96EA4"/>
    <w:rsid w:val="00C971A7"/>
    <w:rsid w:val="00CB6122"/>
    <w:rsid w:val="00CC1CC5"/>
    <w:rsid w:val="00CC5804"/>
    <w:rsid w:val="00CD5505"/>
    <w:rsid w:val="00CD7FFB"/>
    <w:rsid w:val="00CF3F0A"/>
    <w:rsid w:val="00CF53F2"/>
    <w:rsid w:val="00D1270E"/>
    <w:rsid w:val="00D2093A"/>
    <w:rsid w:val="00D23E06"/>
    <w:rsid w:val="00D24A67"/>
    <w:rsid w:val="00D30643"/>
    <w:rsid w:val="00D309AB"/>
    <w:rsid w:val="00D34F7F"/>
    <w:rsid w:val="00D40164"/>
    <w:rsid w:val="00D4696F"/>
    <w:rsid w:val="00D564F1"/>
    <w:rsid w:val="00D81F9F"/>
    <w:rsid w:val="00D9548E"/>
    <w:rsid w:val="00DA41E8"/>
    <w:rsid w:val="00DB195F"/>
    <w:rsid w:val="00DB1A0A"/>
    <w:rsid w:val="00DB5234"/>
    <w:rsid w:val="00DD30BC"/>
    <w:rsid w:val="00DE16CE"/>
    <w:rsid w:val="00DE47BB"/>
    <w:rsid w:val="00DF0B26"/>
    <w:rsid w:val="00DF77B9"/>
    <w:rsid w:val="00E001B7"/>
    <w:rsid w:val="00E14BFE"/>
    <w:rsid w:val="00E25238"/>
    <w:rsid w:val="00E32283"/>
    <w:rsid w:val="00E331C5"/>
    <w:rsid w:val="00E36781"/>
    <w:rsid w:val="00E37559"/>
    <w:rsid w:val="00E427C9"/>
    <w:rsid w:val="00E44288"/>
    <w:rsid w:val="00E50144"/>
    <w:rsid w:val="00E630B6"/>
    <w:rsid w:val="00E730AF"/>
    <w:rsid w:val="00E7405C"/>
    <w:rsid w:val="00E90C93"/>
    <w:rsid w:val="00E93ECE"/>
    <w:rsid w:val="00EA2134"/>
    <w:rsid w:val="00EA3D33"/>
    <w:rsid w:val="00EA50CE"/>
    <w:rsid w:val="00ED41C7"/>
    <w:rsid w:val="00ED6C8A"/>
    <w:rsid w:val="00EF593C"/>
    <w:rsid w:val="00EF5AB4"/>
    <w:rsid w:val="00F07240"/>
    <w:rsid w:val="00F11626"/>
    <w:rsid w:val="00F1471F"/>
    <w:rsid w:val="00F30871"/>
    <w:rsid w:val="00F30DA3"/>
    <w:rsid w:val="00F427E3"/>
    <w:rsid w:val="00F45E77"/>
    <w:rsid w:val="00F558D6"/>
    <w:rsid w:val="00F572C6"/>
    <w:rsid w:val="00F766CB"/>
    <w:rsid w:val="00FA11F3"/>
    <w:rsid w:val="00FA2C6C"/>
    <w:rsid w:val="00FC25DB"/>
    <w:rsid w:val="00FC3A3F"/>
    <w:rsid w:val="00FC5F73"/>
    <w:rsid w:val="00FD3C9D"/>
    <w:rsid w:val="00FF2480"/>
    <w:rsid w:val="00FF574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E331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31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331C5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31C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331C5"/>
    <w:rPr>
      <w:b/>
      <w:bCs/>
      <w:sz w:val="20"/>
      <w:szCs w:val="20"/>
      <w:lang w:val="nl-NL"/>
    </w:rPr>
  </w:style>
  <w:style w:type="character" w:styleId="GevolgdeHyperlink">
    <w:name w:val="FollowedHyperlink"/>
    <w:uiPriority w:val="99"/>
    <w:semiHidden/>
    <w:unhideWhenUsed/>
    <w:rsid w:val="009F4737"/>
    <w:rPr>
      <w:color w:val="954F72"/>
      <w:u w:val="single"/>
    </w:rPr>
  </w:style>
  <w:style w:type="character" w:customStyle="1" w:styleId="Stijl11">
    <w:name w:val="Stijl11"/>
    <w:uiPriority w:val="1"/>
    <w:rsid w:val="009710B3"/>
    <w:rPr>
      <w:color w:val="0000FF"/>
    </w:rPr>
  </w:style>
  <w:style w:type="paragraph" w:styleId="Revisie">
    <w:name w:val="Revision"/>
    <w:hidden/>
    <w:uiPriority w:val="99"/>
    <w:semiHidden/>
    <w:rsid w:val="004A0752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://www.pictogrammenwinkel.nl/images/geboden/handschoenen-verplicht-7010.png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dijkonline.com/warenhuis/images/super/-1290-_Pictogram_sticker_700_let_op_opgelet_Veiligheid_symbolen_Markering_sticker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ictogrammenwinkel.nl/images/geboden/schoenen.png" TargetMode="External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A7BC9D3844AADACA9402CF1EFE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6134B-AAE3-45E0-89DF-AAD103886E6F}"/>
      </w:docPartPr>
      <w:docPartBody>
        <w:p w:rsidR="007B2A79" w:rsidRDefault="00D434B1" w:rsidP="00D434B1">
          <w:pPr>
            <w:pStyle w:val="F67A7BC9D3844AADACA9402CF1EFEC64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88FBB2C0C87D4D4E9B6906461D6E5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A07C5-52C5-46BE-BB5F-9F4BD5CFE4F5}"/>
      </w:docPartPr>
      <w:docPartBody>
        <w:p w:rsidR="007B2A79" w:rsidRDefault="00D434B1" w:rsidP="00D434B1">
          <w:pPr>
            <w:pStyle w:val="88FBB2C0C87D4D4E9B6906461D6E5397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0D07284ADC4B4992B480253D0C692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3FDE3-318C-4281-B2A3-1433FF443EBB}"/>
      </w:docPartPr>
      <w:docPartBody>
        <w:p w:rsidR="007B2A79" w:rsidRDefault="00D434B1" w:rsidP="00D434B1">
          <w:pPr>
            <w:pStyle w:val="0D07284ADC4B4992B480253D0C692A7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7E9DCB7AAB4D3F9E238F0CE75D8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6C36A9-5E3E-4C75-8C8D-31CDF9228B7C}"/>
      </w:docPartPr>
      <w:docPartBody>
        <w:p w:rsidR="007B2A79" w:rsidRDefault="00D434B1" w:rsidP="00D434B1">
          <w:pPr>
            <w:pStyle w:val="A37E9DCB7AAB4D3F9E238F0CE75D88A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5333C5D0B049299DD47C66412CB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3E1BD-C7CE-4003-B911-754DF0CF909C}"/>
      </w:docPartPr>
      <w:docPartBody>
        <w:p w:rsidR="007B2A79" w:rsidRDefault="00D434B1" w:rsidP="00D434B1">
          <w:pPr>
            <w:pStyle w:val="2A5333C5D0B049299DD47C66412CBE4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8319B80B2748939578D212D0795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5E515-F3C6-49FC-923D-121E9CB1209C}"/>
      </w:docPartPr>
      <w:docPartBody>
        <w:p w:rsidR="007B2A79" w:rsidRDefault="00D434B1" w:rsidP="00D434B1">
          <w:pPr>
            <w:pStyle w:val="0E8319B80B2748939578D212D07958D8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86024420F74026A47F805A9E993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5997B-0585-4752-BEA4-8E8FA9F8AD63}"/>
      </w:docPartPr>
      <w:docPartBody>
        <w:p w:rsidR="007B2A79" w:rsidRDefault="00D434B1" w:rsidP="00D434B1">
          <w:pPr>
            <w:pStyle w:val="FC86024420F74026A47F805A9E993147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2141398EB148E9B3BDE544A7FFF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E6BE1-F0DC-47EF-BC7B-BCB1D92B92A0}"/>
      </w:docPartPr>
      <w:docPartBody>
        <w:p w:rsidR="007B2A79" w:rsidRDefault="00D434B1" w:rsidP="00D434B1">
          <w:pPr>
            <w:pStyle w:val="662141398EB148E9B3BDE544A7FFF23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9103127EFF4F8891F5EEDBDABFA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76C1C-F92C-4426-8720-33B302644A24}"/>
      </w:docPartPr>
      <w:docPartBody>
        <w:p w:rsidR="007B2A79" w:rsidRDefault="00D434B1" w:rsidP="00D434B1">
          <w:pPr>
            <w:pStyle w:val="CE9103127EFF4F8891F5EEDBDABFA9E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DB819020674E4EA2C4A7666ADDF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3F1D73-77CF-45C0-A0DA-015182D2B21E}"/>
      </w:docPartPr>
      <w:docPartBody>
        <w:p w:rsidR="007B2A79" w:rsidRDefault="00D434B1" w:rsidP="00D434B1">
          <w:pPr>
            <w:pStyle w:val="DDDB819020674E4EA2C4A7666ADDFF32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B1"/>
    <w:rsid w:val="005A0C5E"/>
    <w:rsid w:val="007B2A79"/>
    <w:rsid w:val="00D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434B1"/>
    <w:rPr>
      <w:color w:val="808080"/>
    </w:rPr>
  </w:style>
  <w:style w:type="paragraph" w:customStyle="1" w:styleId="F67A7BC9D3844AADACA9402CF1EFEC64">
    <w:name w:val="F67A7BC9D3844AADACA9402CF1EFEC64"/>
    <w:rsid w:val="00D434B1"/>
  </w:style>
  <w:style w:type="paragraph" w:customStyle="1" w:styleId="88FBB2C0C87D4D4E9B6906461D6E5397">
    <w:name w:val="88FBB2C0C87D4D4E9B6906461D6E5397"/>
    <w:rsid w:val="00D434B1"/>
  </w:style>
  <w:style w:type="paragraph" w:customStyle="1" w:styleId="0D07284ADC4B4992B480253D0C692A7E">
    <w:name w:val="0D07284ADC4B4992B480253D0C692A7E"/>
    <w:rsid w:val="00D434B1"/>
  </w:style>
  <w:style w:type="paragraph" w:customStyle="1" w:styleId="A37E9DCB7AAB4D3F9E238F0CE75D88AE">
    <w:name w:val="A37E9DCB7AAB4D3F9E238F0CE75D88AE"/>
    <w:rsid w:val="00D434B1"/>
  </w:style>
  <w:style w:type="paragraph" w:customStyle="1" w:styleId="2A5333C5D0B049299DD47C66412CBE4A">
    <w:name w:val="2A5333C5D0B049299DD47C66412CBE4A"/>
    <w:rsid w:val="00D434B1"/>
  </w:style>
  <w:style w:type="paragraph" w:customStyle="1" w:styleId="0E8319B80B2748939578D212D07958D8">
    <w:name w:val="0E8319B80B2748939578D212D07958D8"/>
    <w:rsid w:val="00D434B1"/>
  </w:style>
  <w:style w:type="paragraph" w:customStyle="1" w:styleId="FC86024420F74026A47F805A9E993147">
    <w:name w:val="FC86024420F74026A47F805A9E993147"/>
    <w:rsid w:val="00D434B1"/>
  </w:style>
  <w:style w:type="paragraph" w:customStyle="1" w:styleId="662141398EB148E9B3BDE544A7FFF23A">
    <w:name w:val="662141398EB148E9B3BDE544A7FFF23A"/>
    <w:rsid w:val="00D434B1"/>
  </w:style>
  <w:style w:type="paragraph" w:customStyle="1" w:styleId="CE9103127EFF4F8891F5EEDBDABFA9EA">
    <w:name w:val="CE9103127EFF4F8891F5EEDBDABFA9EA"/>
    <w:rsid w:val="00D434B1"/>
  </w:style>
  <w:style w:type="paragraph" w:customStyle="1" w:styleId="DDDB819020674E4EA2C4A7666ADDFF32">
    <w:name w:val="DDDB819020674E4EA2C4A7666ADDFF32"/>
    <w:rsid w:val="00D43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1BCB-1771-4976-8E23-EB5C03D1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25</cp:revision>
  <cp:lastPrinted>2016-01-26T14:34:00Z</cp:lastPrinted>
  <dcterms:created xsi:type="dcterms:W3CDTF">2021-11-30T12:08:00Z</dcterms:created>
  <dcterms:modified xsi:type="dcterms:W3CDTF">2021-12-06T14:39:00Z</dcterms:modified>
</cp:coreProperties>
</file>