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F2A54" w14:textId="77777777" w:rsidR="00C5707E" w:rsidRPr="005E6871" w:rsidRDefault="00C5707E" w:rsidP="005E6871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5E6871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………………………………………………………………</w:t>
      </w:r>
    </w:p>
    <w:p w14:paraId="3F8796EE" w14:textId="0B99DFED" w:rsidR="00C5707E" w:rsidRPr="005E6871" w:rsidRDefault="00C5707E" w:rsidP="005E6871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5E6871">
        <w:rPr>
          <w:rFonts w:ascii="Arial" w:hAnsi="Arial" w:cs="Arial"/>
          <w:b/>
          <w:color w:val="76B828"/>
          <w:sz w:val="32"/>
          <w:szCs w:val="32"/>
        </w:rPr>
        <w:t>Wat moet er op een etiket?</w:t>
      </w:r>
    </w:p>
    <w:p w14:paraId="4FB60E10" w14:textId="77777777" w:rsidR="00C5707E" w:rsidRPr="005E6871" w:rsidRDefault="00C5707E" w:rsidP="005E6871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5E6871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………………………………………………………………</w:t>
      </w:r>
    </w:p>
    <w:p w14:paraId="728C7D6F" w14:textId="2185C360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623F38"/>
          <w:lang w:val="nl-BE"/>
        </w:rPr>
      </w:pPr>
      <w:r w:rsidRPr="005E6871">
        <w:rPr>
          <w:rFonts w:ascii="Arial" w:hAnsi="Arial" w:cs="Arial"/>
          <w:b/>
          <w:bCs/>
          <w:color w:val="623F38"/>
          <w:lang w:val="nl-BE"/>
        </w:rPr>
        <w:t>Wat moet er minimaal op een eti</w:t>
      </w:r>
      <w:r w:rsidR="00635AA3" w:rsidRPr="005E6871">
        <w:rPr>
          <w:rFonts w:ascii="Arial" w:hAnsi="Arial" w:cs="Arial"/>
          <w:b/>
          <w:bCs/>
          <w:color w:val="623F38"/>
          <w:lang w:val="nl-BE"/>
        </w:rPr>
        <w:t>ket van een vat, jerrycan of bi</w:t>
      </w:r>
      <w:r w:rsidRPr="005E6871">
        <w:rPr>
          <w:rFonts w:ascii="Arial" w:hAnsi="Arial" w:cs="Arial"/>
          <w:b/>
          <w:bCs/>
          <w:color w:val="623F38"/>
          <w:lang w:val="nl-BE"/>
        </w:rPr>
        <w:t>don?</w:t>
      </w:r>
    </w:p>
    <w:p w14:paraId="12B4FF2B" w14:textId="77777777" w:rsidR="005767B4" w:rsidRPr="005E6871" w:rsidRDefault="005767B4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623F38"/>
          <w:lang w:val="nl-BE"/>
        </w:rPr>
      </w:pPr>
    </w:p>
    <w:p w14:paraId="44ADC134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b/>
          <w:bCs/>
          <w:color w:val="623F38"/>
          <w:lang w:val="nl-BE"/>
        </w:rPr>
        <w:t xml:space="preserve">Voorbeeld: </w:t>
      </w:r>
      <w:r w:rsidRPr="005E6871">
        <w:rPr>
          <w:rFonts w:ascii="Arial" w:hAnsi="Arial" w:cs="Arial"/>
          <w:b/>
          <w:bCs/>
          <w:color w:val="76B828"/>
          <w:lang w:val="nl-BE"/>
        </w:rPr>
        <w:t>benzine</w:t>
      </w:r>
    </w:p>
    <w:p w14:paraId="58D9C4A7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</w:p>
    <w:p w14:paraId="355A0F90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  <w:r w:rsidRPr="005E6871">
        <w:rPr>
          <w:rFonts w:ascii="Arial" w:hAnsi="Arial" w:cs="Arial"/>
          <w:color w:val="623F38"/>
          <w:lang w:val="nl-BE"/>
        </w:rPr>
        <w:t xml:space="preserve">Ontvlambare vloeistof van gevarencategorie 2 </w:t>
      </w:r>
    </w:p>
    <w:p w14:paraId="5B13D96F" w14:textId="77777777" w:rsidR="007C62D7" w:rsidRPr="005E6871" w:rsidRDefault="007C62D7" w:rsidP="005E6871">
      <w:pPr>
        <w:spacing w:after="160" w:line="259" w:lineRule="auto"/>
        <w:jc w:val="both"/>
        <w:rPr>
          <w:rFonts w:ascii="Arial" w:hAnsi="Arial" w:cs="Arial"/>
          <w:color w:val="623F38"/>
          <w:lang w:val="nl-BE"/>
        </w:rPr>
      </w:pPr>
      <w:r w:rsidRPr="005E6871">
        <w:rPr>
          <w:rFonts w:ascii="Arial" w:hAnsi="Arial" w:cs="Arial"/>
          <w:color w:val="623F38"/>
          <w:lang w:val="nl-BE"/>
        </w:rPr>
        <w:t>Vlampunt: 1°C - Kookpunt: 40°C</w:t>
      </w:r>
    </w:p>
    <w:p w14:paraId="2389542A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</w:p>
    <w:p w14:paraId="666E84C1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</w:p>
    <w:p w14:paraId="38E7D47A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  <w:r w:rsidRPr="005E6871">
        <w:rPr>
          <w:rFonts w:ascii="Arial" w:hAnsi="Arial" w:cs="Arial"/>
          <w:color w:val="623F38"/>
          <w:lang w:val="nl-BE"/>
        </w:rPr>
        <w:t>Naam, adres en telefoonnummer van de leverancier</w:t>
      </w:r>
    </w:p>
    <w:p w14:paraId="30CF2988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XXX</w:t>
      </w:r>
    </w:p>
    <w:p w14:paraId="16791EC0" w14:textId="77777777" w:rsidR="005767B4" w:rsidRPr="005E6871" w:rsidRDefault="005767B4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</w:p>
    <w:p w14:paraId="3F9D6525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  <w:r w:rsidRPr="005E6871">
        <w:rPr>
          <w:rFonts w:ascii="Arial" w:hAnsi="Arial" w:cs="Arial"/>
          <w:color w:val="623F38"/>
          <w:lang w:val="nl-BE"/>
        </w:rPr>
        <w:t>Nominale hoeveelheid</w:t>
      </w:r>
    </w:p>
    <w:p w14:paraId="143E1B87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XXX liter</w:t>
      </w:r>
    </w:p>
    <w:p w14:paraId="2DB2D0C7" w14:textId="77777777" w:rsidR="005767B4" w:rsidRPr="005E6871" w:rsidRDefault="005767B4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</w:p>
    <w:p w14:paraId="400027C0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  <w:r w:rsidRPr="005E6871">
        <w:rPr>
          <w:rFonts w:ascii="Arial" w:hAnsi="Arial" w:cs="Arial"/>
          <w:color w:val="623F38"/>
          <w:lang w:val="nl-BE"/>
        </w:rPr>
        <w:t>Productidentificatie (Art.18)</w:t>
      </w:r>
    </w:p>
    <w:p w14:paraId="6101D933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CAS-</w:t>
      </w:r>
      <w:proofErr w:type="spellStart"/>
      <w:r w:rsidRPr="005E6871">
        <w:rPr>
          <w:rFonts w:ascii="Arial" w:hAnsi="Arial" w:cs="Arial"/>
          <w:color w:val="76B828"/>
          <w:lang w:val="nl-BE"/>
        </w:rPr>
        <w:t>nr</w:t>
      </w:r>
      <w:proofErr w:type="spellEnd"/>
      <w:r w:rsidRPr="005E6871">
        <w:rPr>
          <w:rFonts w:ascii="Arial" w:hAnsi="Arial" w:cs="Arial"/>
          <w:color w:val="76B828"/>
          <w:lang w:val="nl-BE"/>
        </w:rPr>
        <w:t>) 86290-81-5</w:t>
      </w:r>
    </w:p>
    <w:p w14:paraId="1EF65B50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 xml:space="preserve">(EG </w:t>
      </w:r>
      <w:proofErr w:type="spellStart"/>
      <w:r w:rsidRPr="005E6871">
        <w:rPr>
          <w:rFonts w:ascii="Arial" w:hAnsi="Arial" w:cs="Arial"/>
          <w:color w:val="76B828"/>
          <w:lang w:val="nl-BE"/>
        </w:rPr>
        <w:t>nr</w:t>
      </w:r>
      <w:proofErr w:type="spellEnd"/>
      <w:r w:rsidRPr="005E6871">
        <w:rPr>
          <w:rFonts w:ascii="Arial" w:hAnsi="Arial" w:cs="Arial"/>
          <w:color w:val="76B828"/>
          <w:lang w:val="nl-BE"/>
        </w:rPr>
        <w:t>) 289-220-8</w:t>
      </w:r>
    </w:p>
    <w:p w14:paraId="6C19C11C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(EU-Identificatienummer) 649-378-00-4</w:t>
      </w:r>
    </w:p>
    <w:p w14:paraId="33124017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(REACH-</w:t>
      </w:r>
      <w:proofErr w:type="spellStart"/>
      <w:r w:rsidRPr="005E6871">
        <w:rPr>
          <w:rFonts w:ascii="Arial" w:hAnsi="Arial" w:cs="Arial"/>
          <w:color w:val="76B828"/>
          <w:lang w:val="nl-BE"/>
        </w:rPr>
        <w:t>nr</w:t>
      </w:r>
      <w:proofErr w:type="spellEnd"/>
      <w:r w:rsidRPr="005E6871">
        <w:rPr>
          <w:rFonts w:ascii="Arial" w:hAnsi="Arial" w:cs="Arial"/>
          <w:color w:val="76B828"/>
          <w:lang w:val="nl-BE"/>
        </w:rPr>
        <w:t>) 01-2119471335-39</w:t>
      </w:r>
    </w:p>
    <w:p w14:paraId="5E318201" w14:textId="77777777" w:rsidR="005767B4" w:rsidRPr="005E6871" w:rsidRDefault="005767B4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</w:p>
    <w:p w14:paraId="2C553D6D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  <w:r w:rsidRPr="005E6871">
        <w:rPr>
          <w:rFonts w:ascii="Arial" w:hAnsi="Arial" w:cs="Arial"/>
          <w:color w:val="623F38"/>
          <w:lang w:val="nl-BE"/>
        </w:rPr>
        <w:t>Gevarenpictogrammen (Art. 19)</w:t>
      </w:r>
    </w:p>
    <w:p w14:paraId="5D224900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Fysische gevaren</w:t>
      </w:r>
      <w:r w:rsidR="005767B4" w:rsidRPr="005E6871">
        <w:rPr>
          <w:rFonts w:ascii="Arial" w:hAnsi="Arial" w:cs="Arial"/>
          <w:color w:val="76B828"/>
          <w:lang w:val="nl-BE"/>
        </w:rPr>
        <w:tab/>
      </w:r>
      <w:r w:rsidR="005767B4" w:rsidRPr="005E6871">
        <w:rPr>
          <w:rFonts w:ascii="Arial" w:hAnsi="Arial" w:cs="Arial"/>
          <w:color w:val="76B828"/>
          <w:lang w:val="nl-BE"/>
        </w:rPr>
        <w:tab/>
      </w:r>
      <w:r w:rsidRPr="005E6871">
        <w:rPr>
          <w:rFonts w:ascii="Arial" w:hAnsi="Arial" w:cs="Arial"/>
          <w:color w:val="76B828"/>
          <w:lang w:val="nl-BE"/>
        </w:rPr>
        <w:t>Gezondheidsgevaren:</w:t>
      </w:r>
      <w:r w:rsidR="005767B4" w:rsidRPr="005E6871">
        <w:rPr>
          <w:rFonts w:ascii="Arial" w:hAnsi="Arial" w:cs="Arial"/>
          <w:noProof/>
          <w:color w:val="76B828"/>
          <w:lang w:val="nl-BE" w:eastAsia="nl-BE"/>
        </w:rPr>
        <w:t xml:space="preserve">  </w:t>
      </w:r>
      <w:r w:rsidR="005767B4" w:rsidRPr="005E6871">
        <w:rPr>
          <w:rFonts w:ascii="Arial" w:hAnsi="Arial" w:cs="Arial"/>
          <w:noProof/>
          <w:color w:val="76B828"/>
          <w:lang w:val="nl-BE" w:eastAsia="nl-BE"/>
        </w:rPr>
        <w:tab/>
      </w:r>
      <w:r w:rsidR="005767B4" w:rsidRPr="005E6871">
        <w:rPr>
          <w:rFonts w:ascii="Arial" w:hAnsi="Arial" w:cs="Arial"/>
          <w:noProof/>
          <w:color w:val="76B828"/>
          <w:lang w:val="nl-BE" w:eastAsia="nl-BE"/>
        </w:rPr>
        <w:tab/>
      </w:r>
      <w:r w:rsidR="005767B4" w:rsidRPr="005E6871">
        <w:rPr>
          <w:rFonts w:ascii="Arial" w:hAnsi="Arial" w:cs="Arial"/>
          <w:noProof/>
          <w:color w:val="76B828"/>
          <w:lang w:val="nl-BE" w:eastAsia="nl-BE"/>
        </w:rPr>
        <w:tab/>
      </w:r>
      <w:r w:rsidRPr="005E6871">
        <w:rPr>
          <w:rFonts w:ascii="Arial" w:hAnsi="Arial" w:cs="Arial"/>
          <w:color w:val="76B828"/>
          <w:lang w:val="nl-BE"/>
        </w:rPr>
        <w:t xml:space="preserve">Milieugevaren: </w:t>
      </w:r>
    </w:p>
    <w:p w14:paraId="07576D01" w14:textId="77777777" w:rsidR="005767B4" w:rsidRPr="005E6871" w:rsidRDefault="005767B4" w:rsidP="005E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623F38"/>
          <w:lang w:val="nl-BE"/>
        </w:rPr>
      </w:pPr>
      <w:r w:rsidRPr="005E6871">
        <w:rPr>
          <w:rFonts w:ascii="Arial" w:hAnsi="Arial" w:cs="Arial"/>
          <w:noProof/>
          <w:color w:val="623F38"/>
          <w:lang w:val="nl-BE" w:eastAsia="nl-BE"/>
        </w:rPr>
        <w:drawing>
          <wp:anchor distT="0" distB="0" distL="114300" distR="114300" simplePos="0" relativeHeight="251657728" behindDoc="1" locked="0" layoutInCell="1" allowOverlap="1" wp14:anchorId="4F4DA0AB" wp14:editId="70198FB1">
            <wp:simplePos x="0" y="0"/>
            <wp:positionH relativeFrom="column">
              <wp:posOffset>4700905</wp:posOffset>
            </wp:positionH>
            <wp:positionV relativeFrom="paragraph">
              <wp:posOffset>6985</wp:posOffset>
            </wp:positionV>
            <wp:extent cx="478800" cy="478800"/>
            <wp:effectExtent l="0" t="0" r="0" b="0"/>
            <wp:wrapNone/>
            <wp:docPr id="3" name="Afbeelding 3" descr="GHS-pictogram-pollu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HS-pictogram-pollu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871">
        <w:rPr>
          <w:rFonts w:ascii="Arial" w:hAnsi="Arial" w:cs="Arial"/>
          <w:noProof/>
          <w:color w:val="623F38"/>
          <w:lang w:val="nl-BE" w:eastAsia="nl-BE"/>
        </w:rPr>
        <w:drawing>
          <wp:anchor distT="0" distB="0" distL="114300" distR="114300" simplePos="0" relativeHeight="251660800" behindDoc="1" locked="0" layoutInCell="1" allowOverlap="1" wp14:anchorId="473AD10E" wp14:editId="3672ED7D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478790" cy="478790"/>
            <wp:effectExtent l="0" t="0" r="0" b="0"/>
            <wp:wrapNone/>
            <wp:docPr id="2" name="Afbeelding 2" descr="GHS-pictogram-silhouette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S-pictogram-silhouette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871">
        <w:rPr>
          <w:rFonts w:ascii="Arial" w:hAnsi="Arial" w:cs="Arial"/>
          <w:noProof/>
          <w:color w:val="623F38"/>
          <w:lang w:val="nl-BE" w:eastAsia="nl-BE"/>
        </w:rPr>
        <w:drawing>
          <wp:anchor distT="0" distB="0" distL="114300" distR="114300" simplePos="0" relativeHeight="251654656" behindDoc="1" locked="0" layoutInCell="1" allowOverlap="1" wp14:anchorId="0AEB1632" wp14:editId="77BF4178">
            <wp:simplePos x="0" y="0"/>
            <wp:positionH relativeFrom="margin">
              <wp:posOffset>699135</wp:posOffset>
            </wp:positionH>
            <wp:positionV relativeFrom="paragraph">
              <wp:posOffset>6985</wp:posOffset>
            </wp:positionV>
            <wp:extent cx="478800" cy="478800"/>
            <wp:effectExtent l="0" t="0" r="0" b="0"/>
            <wp:wrapNone/>
            <wp:docPr id="1" name="Afbeelding 1" descr="GHS-pictogram-flamme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HS-pictogram-flamme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D7756" w14:textId="77777777" w:rsidR="005767B4" w:rsidRPr="005E6871" w:rsidRDefault="005767B4" w:rsidP="005E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623F38"/>
          <w:lang w:val="nl-BE"/>
        </w:rPr>
      </w:pPr>
    </w:p>
    <w:p w14:paraId="79D7EC04" w14:textId="77777777" w:rsidR="005767B4" w:rsidRPr="005E6871" w:rsidRDefault="005767B4" w:rsidP="005E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623F38"/>
          <w:lang w:val="nl-BE"/>
        </w:rPr>
      </w:pPr>
    </w:p>
    <w:p w14:paraId="6B86441F" w14:textId="77777777" w:rsidR="005767B4" w:rsidRPr="005E6871" w:rsidRDefault="005767B4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</w:p>
    <w:p w14:paraId="18F03E0B" w14:textId="77777777" w:rsidR="007C62D7" w:rsidRPr="005E6871" w:rsidRDefault="005767B4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  <w:r w:rsidRPr="005E6871">
        <w:rPr>
          <w:rFonts w:ascii="Arial" w:hAnsi="Arial" w:cs="Arial"/>
          <w:color w:val="623F38"/>
          <w:lang w:val="nl-BE"/>
        </w:rPr>
        <w:t>Si</w:t>
      </w:r>
      <w:r w:rsidR="007C62D7" w:rsidRPr="005E6871">
        <w:rPr>
          <w:rFonts w:ascii="Arial" w:hAnsi="Arial" w:cs="Arial"/>
          <w:color w:val="623F38"/>
          <w:lang w:val="nl-BE"/>
        </w:rPr>
        <w:t>gnaalwoord (Art. 20)</w:t>
      </w:r>
    </w:p>
    <w:p w14:paraId="5388EB4F" w14:textId="77777777" w:rsidR="007C62D7" w:rsidRPr="005E6871" w:rsidRDefault="007120AE" w:rsidP="005E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G</w:t>
      </w:r>
      <w:r w:rsidR="007C62D7" w:rsidRPr="005E6871">
        <w:rPr>
          <w:rFonts w:ascii="Arial" w:hAnsi="Arial" w:cs="Arial"/>
          <w:color w:val="76B828"/>
          <w:lang w:val="nl-BE"/>
        </w:rPr>
        <w:t>evaar</w:t>
      </w:r>
    </w:p>
    <w:p w14:paraId="46B82232" w14:textId="77777777" w:rsidR="005767B4" w:rsidRPr="005E6871" w:rsidRDefault="005767B4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</w:p>
    <w:p w14:paraId="4C44A100" w14:textId="7C0B75A3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  <w:r w:rsidRPr="005E6871">
        <w:rPr>
          <w:rFonts w:ascii="Arial" w:hAnsi="Arial" w:cs="Arial"/>
          <w:color w:val="623F38"/>
          <w:lang w:val="nl-BE"/>
        </w:rPr>
        <w:t>Gevarenaanduidingen (Art. 21)</w:t>
      </w:r>
    </w:p>
    <w:p w14:paraId="7FE15BC8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H224 - Zeer licht ontvlambare vloeistof en damp</w:t>
      </w:r>
    </w:p>
    <w:p w14:paraId="038AFF3F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H304 - Kan dodelijk zijn als de stof bij inslikken in de luchtwegen terechtkomt</w:t>
      </w:r>
    </w:p>
    <w:p w14:paraId="066EC378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H315 - Veroorzaakt huidirritatie</w:t>
      </w:r>
    </w:p>
    <w:p w14:paraId="624D932E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H336 - Kan slaperigheid of duizeligheid veroorzaken</w:t>
      </w:r>
    </w:p>
    <w:p w14:paraId="55143B94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H340 - Kan genetische schade veroorzaken</w:t>
      </w:r>
    </w:p>
    <w:p w14:paraId="043E7DE0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H350 - Kan kanker veroorzaken</w:t>
      </w:r>
    </w:p>
    <w:p w14:paraId="6C6FBD6F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H361fd - Wordt ervan verdacht de vruchtbaarheid te schaden. Wordt ervan verdacht het ongeboren kind te schaden</w:t>
      </w:r>
    </w:p>
    <w:p w14:paraId="15C33AF8" w14:textId="1966F473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H411 - Giftig voor in het water levende organismen, met langdurige gevolgen</w:t>
      </w:r>
    </w:p>
    <w:p w14:paraId="1DBCA8E9" w14:textId="69A8B0E8" w:rsidR="009B1D89" w:rsidRPr="005E6871" w:rsidRDefault="009B1D89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623F38"/>
          <w:lang w:val="nl-BE"/>
        </w:rPr>
      </w:pPr>
    </w:p>
    <w:p w14:paraId="0797B250" w14:textId="61A06E78" w:rsidR="009B1D89" w:rsidRPr="005E6871" w:rsidRDefault="009B1D89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623F38"/>
          <w:lang w:val="nl-BE"/>
        </w:rPr>
      </w:pPr>
    </w:p>
    <w:p w14:paraId="62BACF67" w14:textId="33B38C25" w:rsidR="009B1D89" w:rsidRPr="005E6871" w:rsidRDefault="009B1D89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623F38"/>
          <w:lang w:val="nl-BE"/>
        </w:rPr>
      </w:pPr>
    </w:p>
    <w:p w14:paraId="0A14263C" w14:textId="420B8784" w:rsidR="009B1D89" w:rsidRPr="005E6871" w:rsidRDefault="009B1D89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623F38"/>
          <w:lang w:val="nl-BE"/>
        </w:rPr>
      </w:pPr>
    </w:p>
    <w:p w14:paraId="4F5AA3E0" w14:textId="634DA8CE" w:rsidR="009B1D89" w:rsidRPr="005E6871" w:rsidRDefault="009B1D89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623F38"/>
          <w:lang w:val="nl-BE"/>
        </w:rPr>
      </w:pPr>
    </w:p>
    <w:p w14:paraId="3551DE46" w14:textId="77777777" w:rsidR="009B1D89" w:rsidRPr="005E6871" w:rsidRDefault="009B1D89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623F38"/>
          <w:lang w:val="nl-BE"/>
        </w:rPr>
      </w:pPr>
    </w:p>
    <w:p w14:paraId="7DBA0871" w14:textId="77777777" w:rsidR="005767B4" w:rsidRPr="005E6871" w:rsidRDefault="005767B4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</w:p>
    <w:p w14:paraId="64E2DAC6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  <w:r w:rsidRPr="005E6871">
        <w:rPr>
          <w:rFonts w:ascii="Arial" w:hAnsi="Arial" w:cs="Arial"/>
          <w:color w:val="623F38"/>
          <w:lang w:val="nl-BE"/>
        </w:rPr>
        <w:t>Veiligheidsaanbevelingen (voorzorgsmaatregelen) (Art. 22)</w:t>
      </w:r>
    </w:p>
    <w:p w14:paraId="6DEFC45B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623F38"/>
          <w:lang w:val="nl-BE"/>
        </w:rPr>
        <w:tab/>
      </w:r>
      <w:r w:rsidRPr="005E6871">
        <w:rPr>
          <w:rFonts w:ascii="Arial" w:hAnsi="Arial" w:cs="Arial"/>
          <w:color w:val="76B828"/>
          <w:lang w:val="nl-BE"/>
        </w:rPr>
        <w:t>P201 - Alvorens te gebruiken de speciale aanwijzingen raadplegen</w:t>
      </w:r>
    </w:p>
    <w:p w14:paraId="224CBC83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P210 - Verwijderd houden van hitte/vonken/open vlammen/hete oppervlakken. Niet roken</w:t>
      </w:r>
    </w:p>
    <w:p w14:paraId="74E8C554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P280 - beschermende handschoenen, oogbescherming, veiligheidsoverall dragen</w:t>
      </w:r>
    </w:p>
    <w:p w14:paraId="20E71C42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P301+P310 - NA INSLIKKEN: onmiddellijk een ANTIGIFCENTRUM of een arts raadplegen</w:t>
      </w:r>
    </w:p>
    <w:p w14:paraId="5D33C373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P331 - GEEN braken opwekken</w:t>
      </w:r>
    </w:p>
    <w:p w14:paraId="25DE0AD0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P403+P233 - Op een goed geventileerde plaats bewaren. In goed gesloten verpakking bewaren</w:t>
      </w:r>
    </w:p>
    <w:p w14:paraId="5251A6F3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76B828"/>
          <w:lang w:val="nl-BE"/>
        </w:rPr>
      </w:pPr>
      <w:r w:rsidRPr="005E6871">
        <w:rPr>
          <w:rFonts w:ascii="Arial" w:hAnsi="Arial" w:cs="Arial"/>
          <w:color w:val="76B828"/>
          <w:lang w:val="nl-BE"/>
        </w:rPr>
        <w:t>P501 - Inhoud/verpakking afvoeren volgens de nationale of lokale regelgeving</w:t>
      </w:r>
    </w:p>
    <w:p w14:paraId="217EACDE" w14:textId="77777777" w:rsidR="005767B4" w:rsidRPr="005E6871" w:rsidRDefault="005767B4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</w:p>
    <w:p w14:paraId="13BA8C67" w14:textId="77777777" w:rsidR="007C62D7" w:rsidRPr="005E6871" w:rsidRDefault="007C62D7" w:rsidP="005E6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  <w:r w:rsidRPr="005E6871">
        <w:rPr>
          <w:rFonts w:ascii="Arial" w:hAnsi="Arial" w:cs="Arial"/>
          <w:color w:val="623F38"/>
          <w:lang w:val="nl-BE"/>
        </w:rPr>
        <w:t>Aanvullende informatie (Art. 25)</w:t>
      </w:r>
    </w:p>
    <w:p w14:paraId="76A91764" w14:textId="77777777" w:rsidR="007F4514" w:rsidRPr="005E6871" w:rsidRDefault="007C62D7" w:rsidP="005E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76B828"/>
        </w:rPr>
      </w:pPr>
      <w:r w:rsidRPr="005E6871">
        <w:rPr>
          <w:rFonts w:ascii="Arial" w:hAnsi="Arial" w:cs="Arial"/>
          <w:color w:val="76B828"/>
          <w:lang w:val="nl-BE"/>
        </w:rPr>
        <w:t>/</w:t>
      </w:r>
    </w:p>
    <w:sectPr w:rsidR="007F4514" w:rsidRPr="005E6871" w:rsidSect="00950A7F">
      <w:headerReference w:type="default" r:id="rId12"/>
      <w:footerReference w:type="default" r:id="rId13"/>
      <w:pgSz w:w="11906" w:h="16838"/>
      <w:pgMar w:top="1417" w:right="1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6A7C4" w14:textId="77777777" w:rsidR="007C62D7" w:rsidRDefault="007C62D7" w:rsidP="00372134">
      <w:pPr>
        <w:spacing w:after="0" w:line="240" w:lineRule="auto"/>
      </w:pPr>
      <w:r>
        <w:separator/>
      </w:r>
    </w:p>
  </w:endnote>
  <w:endnote w:type="continuationSeparator" w:id="0">
    <w:p w14:paraId="708F7106" w14:textId="77777777" w:rsidR="007C62D7" w:rsidRDefault="007C62D7" w:rsidP="0037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6EDD" w14:textId="77777777" w:rsidR="00C5707E" w:rsidRDefault="00C5707E" w:rsidP="00C5707E">
    <w:pPr>
      <w:pStyle w:val="Voettekst"/>
      <w:jc w:val="right"/>
      <w:rPr>
        <w:rFonts w:ascii="Arial" w:hAnsi="Arial" w:cs="Arial"/>
        <w:color w:val="76B828"/>
      </w:rPr>
    </w:pPr>
    <w:r w:rsidRPr="005E6871">
      <w:rPr>
        <w:noProof/>
        <w:color w:val="623F38"/>
        <w:lang w:eastAsia="nl-BE"/>
      </w:rPr>
      <w:drawing>
        <wp:anchor distT="0" distB="0" distL="114300" distR="114300" simplePos="0" relativeHeight="251662848" behindDoc="1" locked="0" layoutInCell="1" allowOverlap="1" wp14:anchorId="7968147C" wp14:editId="28E6D129">
          <wp:simplePos x="0" y="0"/>
          <wp:positionH relativeFrom="column">
            <wp:posOffset>25491</wp:posOffset>
          </wp:positionH>
          <wp:positionV relativeFrom="paragraph">
            <wp:posOffset>-138974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56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871">
      <w:rPr>
        <w:rFonts w:ascii="Arial" w:hAnsi="Arial" w:cs="Arial"/>
        <w:color w:val="623F38"/>
      </w:rPr>
      <w:t xml:space="preserve">’s Gravenstraat 195 – 9810 Nazareth </w:t>
    </w:r>
    <w:r>
      <w:rPr>
        <w:rFonts w:ascii="Arial" w:hAnsi="Arial" w:cs="Arial"/>
        <w:color w:val="623F38"/>
      </w:rPr>
      <w:t xml:space="preserve">                                      </w:t>
    </w:r>
    <w:r w:rsidRPr="00372134">
      <w:rPr>
        <w:rFonts w:ascii="Arial" w:hAnsi="Arial" w:cs="Arial"/>
        <w:color w:val="623F38"/>
      </w:rPr>
      <w:t xml:space="preserve"> </w:t>
    </w:r>
    <w:r>
      <w:rPr>
        <w:rFonts w:ascii="Arial" w:hAnsi="Arial" w:cs="Arial"/>
      </w:rPr>
      <w:tab/>
    </w:r>
    <w:hyperlink r:id="rId2" w:history="1">
      <w:r w:rsidRPr="005E6871">
        <w:rPr>
          <w:rStyle w:val="Hyperlink"/>
          <w:rFonts w:ascii="Arial" w:hAnsi="Arial" w:cs="Arial"/>
          <w:color w:val="76B828"/>
        </w:rPr>
        <w:t>info@preventagri.vlaanderen</w:t>
      </w:r>
    </w:hyperlink>
    <w:r w:rsidRPr="005E6871">
      <w:rPr>
        <w:rFonts w:ascii="Arial" w:hAnsi="Arial" w:cs="Arial"/>
        <w:color w:val="76B828"/>
      </w:rPr>
      <w:t xml:space="preserve"> </w:t>
    </w:r>
  </w:p>
  <w:p w14:paraId="38696015" w14:textId="77777777" w:rsidR="00372134" w:rsidRDefault="00372134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A75C2" w14:textId="77777777" w:rsidR="007C62D7" w:rsidRDefault="007C62D7" w:rsidP="00372134">
      <w:pPr>
        <w:spacing w:after="0" w:line="240" w:lineRule="auto"/>
      </w:pPr>
      <w:r>
        <w:separator/>
      </w:r>
    </w:p>
  </w:footnote>
  <w:footnote w:type="continuationSeparator" w:id="0">
    <w:p w14:paraId="30E3617F" w14:textId="77777777" w:rsidR="007C62D7" w:rsidRDefault="007C62D7" w:rsidP="0037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9D1AA" w14:textId="77777777" w:rsidR="00372134" w:rsidRDefault="00372134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2B9C0FA3" wp14:editId="1D10BAF5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A7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D7"/>
    <w:rsid w:val="00123B42"/>
    <w:rsid w:val="001D5940"/>
    <w:rsid w:val="002413F6"/>
    <w:rsid w:val="00272FD7"/>
    <w:rsid w:val="00281B6D"/>
    <w:rsid w:val="003576CC"/>
    <w:rsid w:val="00367BE1"/>
    <w:rsid w:val="00372134"/>
    <w:rsid w:val="003E5ECF"/>
    <w:rsid w:val="004A1642"/>
    <w:rsid w:val="005767B4"/>
    <w:rsid w:val="005E6871"/>
    <w:rsid w:val="00601758"/>
    <w:rsid w:val="00635AA3"/>
    <w:rsid w:val="00671B1C"/>
    <w:rsid w:val="006E5898"/>
    <w:rsid w:val="007120AE"/>
    <w:rsid w:val="007C62D7"/>
    <w:rsid w:val="007D4B08"/>
    <w:rsid w:val="007F4514"/>
    <w:rsid w:val="008861DE"/>
    <w:rsid w:val="008C2CD5"/>
    <w:rsid w:val="008D76CD"/>
    <w:rsid w:val="00923C0E"/>
    <w:rsid w:val="00950A7F"/>
    <w:rsid w:val="009A74C6"/>
    <w:rsid w:val="009B1D89"/>
    <w:rsid w:val="009C0EC4"/>
    <w:rsid w:val="009D3BAD"/>
    <w:rsid w:val="009F1457"/>
    <w:rsid w:val="00A206B4"/>
    <w:rsid w:val="00A33BA2"/>
    <w:rsid w:val="00B111AF"/>
    <w:rsid w:val="00B43CC1"/>
    <w:rsid w:val="00C33D72"/>
    <w:rsid w:val="00C5707E"/>
    <w:rsid w:val="00DB195F"/>
    <w:rsid w:val="00E25238"/>
    <w:rsid w:val="00E90C93"/>
    <w:rsid w:val="00FA2C6C"/>
    <w:rsid w:val="00FB7766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21EE8D"/>
  <w15:chartTrackingRefBased/>
  <w15:docId w15:val="{1839A26C-C4BB-486B-B114-4FB58FE7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GHS-pictogram-silhouette.sv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GHS-pictogram-pollu.sv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ommons.wikimedia.org/wiki/File:GHS-pictogram-flamme.sv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eventagri.vlaanderen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27a152d8955e5a78/Documenten/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</Template>
  <TotalTime>10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5</cp:revision>
  <cp:lastPrinted>2017-07-13T05:32:00Z</cp:lastPrinted>
  <dcterms:created xsi:type="dcterms:W3CDTF">2020-03-02T12:48:00Z</dcterms:created>
  <dcterms:modified xsi:type="dcterms:W3CDTF">2020-05-20T14:58:00Z</dcterms:modified>
</cp:coreProperties>
</file>