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CA45" w14:textId="6C6B2FB6" w:rsidR="007D67FA" w:rsidRPr="00737A00" w:rsidRDefault="007D67FA" w:rsidP="00737A00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737A0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</w:t>
      </w:r>
    </w:p>
    <w:p w14:paraId="02B38E90" w14:textId="1DE0BAAF" w:rsidR="007D67FA" w:rsidRPr="00737A00" w:rsidRDefault="007D67FA" w:rsidP="00737A00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737A00">
        <w:rPr>
          <w:rFonts w:ascii="Arial" w:hAnsi="Arial" w:cs="Arial"/>
          <w:b/>
          <w:color w:val="76B828"/>
          <w:sz w:val="32"/>
          <w:szCs w:val="32"/>
        </w:rPr>
        <w:t>Veiligheidsinstructiekaart (VIK)</w:t>
      </w:r>
    </w:p>
    <w:p w14:paraId="27C0D671" w14:textId="5B277469" w:rsidR="007D67FA" w:rsidRDefault="007D67FA" w:rsidP="00737A00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737A0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</w:t>
      </w:r>
    </w:p>
    <w:p w14:paraId="71174CCD" w14:textId="77777777" w:rsidR="00C93A00" w:rsidRDefault="00C93A00" w:rsidP="00C93A00">
      <w:pPr>
        <w:jc w:val="both"/>
        <w:rPr>
          <w:b/>
          <w:bCs/>
          <w:color w:val="623F38"/>
          <w:lang w:val="nl-BE"/>
        </w:rPr>
      </w:pPr>
      <w:bookmarkStart w:id="0" w:name="_Hlk36718316"/>
      <w:r w:rsidRPr="000630E6">
        <w:rPr>
          <w:b/>
          <w:bCs/>
          <w:color w:val="623F38"/>
          <w:lang w:val="nl-BE"/>
        </w:rPr>
        <w:t>De bedrijfsleiding dient de personeelsleden ‘bevoegd’ te verklaren voor het gebruik van alle</w:t>
      </w:r>
      <w:r>
        <w:rPr>
          <w:b/>
          <w:bCs/>
          <w:color w:val="623F38"/>
          <w:lang w:val="nl-BE"/>
        </w:rPr>
        <w:t xml:space="preserve"> </w:t>
      </w:r>
      <w:r w:rsidRPr="000630E6">
        <w:rPr>
          <w:b/>
          <w:bCs/>
          <w:color w:val="623F38"/>
          <w:lang w:val="nl-BE"/>
        </w:rPr>
        <w:t>arbeidsmiddelen. Doe dit via een bevoegdheidsverklaring die ondertekend is door het desbetreffende personeelslid.</w:t>
      </w:r>
      <w:r>
        <w:rPr>
          <w:b/>
          <w:bCs/>
          <w:color w:val="623F38"/>
          <w:lang w:val="nl-BE"/>
        </w:rPr>
        <w:t xml:space="preserve"> </w:t>
      </w:r>
      <w:r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Pr="00BE7C01">
        <w:rPr>
          <w:b/>
          <w:bCs/>
          <w:color w:val="623F38"/>
          <w:lang w:val="nl-BE"/>
        </w:rPr>
        <w:t>tov</w:t>
      </w:r>
      <w:proofErr w:type="spellEnd"/>
      <w:r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>
        <w:rPr>
          <w:b/>
          <w:bCs/>
          <w:color w:val="623F38"/>
          <w:lang w:val="nl-BE"/>
        </w:rPr>
        <w:t xml:space="preserve">. </w:t>
      </w:r>
      <w:r>
        <w:rPr>
          <w:b/>
          <w:bCs/>
          <w:color w:val="623F38"/>
        </w:rPr>
        <w:t>De machine mag enkel gebruikt worden volgens de voorschriften van de fabrikant.</w:t>
      </w:r>
    </w:p>
    <w:tbl>
      <w:tblPr>
        <w:tblStyle w:val="Tabelraster"/>
        <w:tblpPr w:leftFromText="141" w:rightFromText="141" w:vertAnchor="page" w:horzAnchor="margin" w:tblpY="5200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C93A00" w:rsidRPr="00737A00" w14:paraId="56D25DC7" w14:textId="77777777" w:rsidTr="00C93A00">
        <w:tc>
          <w:tcPr>
            <w:tcW w:w="5524" w:type="dxa"/>
          </w:tcPr>
          <w:bookmarkEnd w:id="0"/>
          <w:p w14:paraId="1D3FDE44" w14:textId="77777777" w:rsidR="00C93A00" w:rsidRPr="00737A00" w:rsidRDefault="00C93A00" w:rsidP="00C93A00">
            <w:pPr>
              <w:jc w:val="both"/>
              <w:rPr>
                <w:rFonts w:ascii="Arial" w:hAnsi="Arial" w:cs="Arial"/>
                <w:color w:val="623F38"/>
              </w:rPr>
            </w:pPr>
            <w:sdt>
              <w:sdtPr>
                <w:rPr>
                  <w:rFonts w:ascii="Arial" w:hAnsi="Arial" w:cs="Arial"/>
                  <w:color w:val="623F38"/>
                </w:rPr>
                <w:id w:val="1417676650"/>
                <w:placeholder>
                  <w:docPart w:val="0E00EA37B83847D6AF4BC0F4FF6F6ABB"/>
                </w:placeholder>
                <w:temporary/>
                <w:showingPlcHdr/>
              </w:sdtPr>
              <w:sdtContent>
                <w:r w:rsidRPr="00737A00">
                  <w:rPr>
                    <w:rStyle w:val="Tekstvantijdelijkeaanduiding"/>
                    <w:rFonts w:ascii="Arial" w:hAnsi="Arial" w:cs="Arial"/>
                    <w:color w:val="623F38"/>
                    <w:sz w:val="32"/>
                    <w:szCs w:val="32"/>
                  </w:rPr>
                  <w:t>Noteer hier de naam van het arbeidsmiddel.</w:t>
                </w:r>
              </w:sdtContent>
            </w:sdt>
          </w:p>
          <w:p w14:paraId="363EA77A" w14:textId="77777777" w:rsidR="00C93A00" w:rsidRPr="00737A00" w:rsidRDefault="00C93A00" w:rsidP="00C93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 xml:space="preserve">Merk / type: </w:t>
            </w:r>
            <w:sdt>
              <w:sdtPr>
                <w:rPr>
                  <w:rFonts w:ascii="Arial" w:hAnsi="Arial" w:cs="Arial"/>
                  <w:color w:val="623F38"/>
                </w:rPr>
                <w:id w:val="-171879984"/>
                <w:placeholder>
                  <w:docPart w:val="344BAD09E1DF47188CB4F870E8E1D29A"/>
                </w:placeholder>
                <w:temporary/>
                <w:showingPlcHdr/>
              </w:sdtPr>
              <w:sdtContent>
                <w:r w:rsidRPr="00737A00">
                  <w:rPr>
                    <w:rFonts w:ascii="Arial" w:hAnsi="Arial" w:cs="Arial"/>
                    <w:color w:val="623F38"/>
                  </w:rPr>
                  <w:t>Noteer hier het merk van het arbeidsmiddel</w:t>
                </w:r>
                <w:r w:rsidRPr="00737A00">
                  <w:rPr>
                    <w:rStyle w:val="Tekstvantijdelijkeaanduiding"/>
                    <w:rFonts w:ascii="Arial" w:hAnsi="Arial" w:cs="Arial"/>
                    <w:color w:val="623F38"/>
                  </w:rPr>
                  <w:t>.</w:t>
                </w:r>
              </w:sdtContent>
            </w:sdt>
          </w:p>
          <w:p w14:paraId="1CABC5D2" w14:textId="77777777" w:rsidR="00C93A00" w:rsidRPr="00737A00" w:rsidRDefault="00C93A00" w:rsidP="00C93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 xml:space="preserve">Leverancier: </w:t>
            </w:r>
            <w:sdt>
              <w:sdtPr>
                <w:rPr>
                  <w:rFonts w:ascii="Arial" w:hAnsi="Arial" w:cs="Arial"/>
                  <w:color w:val="623F38"/>
                </w:rPr>
                <w:id w:val="820859706"/>
                <w:placeholder>
                  <w:docPart w:val="6AC1F9CF665341E4AF3AC8365D8C3794"/>
                </w:placeholder>
                <w:temporary/>
                <w:showingPlcHdr/>
              </w:sdtPr>
              <w:sdtContent>
                <w:r w:rsidRPr="00737A00">
                  <w:rPr>
                    <w:rFonts w:ascii="Arial" w:hAnsi="Arial" w:cs="Arial"/>
                    <w:color w:val="623F38"/>
                  </w:rPr>
                  <w:t>Noteer hier de naam van de leverancier</w:t>
                </w:r>
                <w:r w:rsidRPr="00737A00">
                  <w:rPr>
                    <w:rStyle w:val="Tekstvantijdelijkeaanduiding"/>
                    <w:rFonts w:ascii="Arial" w:hAnsi="Arial" w:cs="Arial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color w:val="623F38"/>
            </w:rPr>
            <w:id w:val="-478919485"/>
            <w:temporary/>
            <w:showingPlcHdr/>
            <w:picture/>
          </w:sdtPr>
          <w:sdtContent>
            <w:tc>
              <w:tcPr>
                <w:tcW w:w="3253" w:type="dxa"/>
              </w:tcPr>
              <w:p w14:paraId="04D0BC3F" w14:textId="77777777" w:rsidR="00C93A00" w:rsidRPr="00737A00" w:rsidRDefault="00C93A00" w:rsidP="00C93A00">
                <w:pPr>
                  <w:jc w:val="both"/>
                  <w:rPr>
                    <w:rFonts w:ascii="Arial" w:hAnsi="Arial" w:cs="Arial"/>
                    <w:color w:val="623F38"/>
                  </w:rPr>
                </w:pPr>
                <w:r w:rsidRPr="00737A00">
                  <w:rPr>
                    <w:rFonts w:ascii="Arial" w:hAnsi="Arial" w:cs="Arial"/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5F649187" wp14:editId="302FDA03">
                      <wp:extent cx="1859280" cy="1524000"/>
                      <wp:effectExtent l="0" t="0" r="762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E2C0EE3" w14:textId="77777777" w:rsidR="007D67FA" w:rsidRPr="007D67FA" w:rsidRDefault="007D67FA" w:rsidP="00737A00">
      <w:pPr>
        <w:jc w:val="both"/>
        <w:rPr>
          <w:rFonts w:ascii="Arial" w:hAnsi="Arial" w:cs="Arial"/>
        </w:rPr>
      </w:pPr>
    </w:p>
    <w:p w14:paraId="2B39ED91" w14:textId="77777777" w:rsidR="0061185A" w:rsidRPr="00737A00" w:rsidRDefault="0061185A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Algemeen</w:t>
      </w:r>
      <w:r w:rsidR="009413D2" w:rsidRPr="00737A00">
        <w:rPr>
          <w:rFonts w:ascii="Arial" w:hAnsi="Arial" w:cs="Arial"/>
          <w:b/>
          <w:bCs/>
          <w:color w:val="76B828"/>
        </w:rPr>
        <w:t xml:space="preserve"> en verplichte uitrusting</w:t>
      </w:r>
    </w:p>
    <w:p w14:paraId="685BAF29" w14:textId="384532B7" w:rsidR="009413D2" w:rsidRPr="00737A00" w:rsidRDefault="006F648B" w:rsidP="00737A00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color w:val="623F38"/>
        </w:rPr>
        <w:t xml:space="preserve">Lees voor het eerste gebruik en bij twijfel de handleiding, zodanig dat het transport, het normale gebruik en </w:t>
      </w:r>
      <w:r w:rsidR="004B527D" w:rsidRPr="00737A00">
        <w:rPr>
          <w:rFonts w:ascii="Arial" w:hAnsi="Arial" w:cs="Arial"/>
          <w:color w:val="623F38"/>
        </w:rPr>
        <w:t xml:space="preserve">de </w:t>
      </w:r>
      <w:r w:rsidRPr="00737A00">
        <w:rPr>
          <w:rFonts w:ascii="Arial" w:hAnsi="Arial" w:cs="Arial"/>
          <w:color w:val="623F38"/>
        </w:rPr>
        <w:t xml:space="preserve">te verwachten moeilijkheden gekend zijn. </w:t>
      </w:r>
    </w:p>
    <w:p w14:paraId="205BAFC8" w14:textId="6EB98541" w:rsidR="006F648B" w:rsidRPr="00737A00" w:rsidRDefault="006F648B" w:rsidP="00737A00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color w:val="623F38"/>
        </w:rPr>
        <w:t>Enkel opgeleid personeel mag, na het lezen van de handleiding en deze veiligheidsinstructiekaart, met deze machine werken</w:t>
      </w:r>
      <w:r w:rsidR="00BF59E3" w:rsidRPr="00737A00">
        <w:rPr>
          <w:rFonts w:ascii="Arial" w:hAnsi="Arial" w:cs="Arial"/>
          <w:color w:val="623F38"/>
        </w:rPr>
        <w:t>, indien volgende persoonlijke beschermingsmiddelen gedragen worden</w:t>
      </w:r>
      <w:r w:rsidRPr="00737A00">
        <w:rPr>
          <w:rFonts w:ascii="Arial" w:hAnsi="Arial" w:cs="Arial"/>
          <w:color w:val="623F38"/>
        </w:rPr>
        <w:t>.</w:t>
      </w:r>
    </w:p>
    <w:p w14:paraId="3FB3E05D" w14:textId="35C8FA45" w:rsidR="009752D8" w:rsidRPr="007D67FA" w:rsidRDefault="009752D8" w:rsidP="00737A00">
      <w:pPr>
        <w:jc w:val="both"/>
        <w:rPr>
          <w:rFonts w:ascii="Arial" w:hAnsi="Arial" w:cs="Arial"/>
          <w:caps/>
          <w:color w:val="000000"/>
          <w:sz w:val="26"/>
          <w:szCs w:val="26"/>
          <w:lang w:val="nl-BE" w:eastAsia="nl-BE"/>
        </w:rPr>
      </w:pPr>
      <w:r w:rsidRPr="007D67FA">
        <w:rPr>
          <w:rFonts w:ascii="Arial" w:hAnsi="Arial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inline distT="0" distB="0" distL="0" distR="0" wp14:anchorId="4CD6F79F" wp14:editId="5C7D3384">
            <wp:extent cx="540000" cy="540000"/>
            <wp:effectExtent l="0" t="0" r="0" b="0"/>
            <wp:docPr id="10" name="Afbeelding 10" descr="Handschoenen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choenen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 w:rsidRPr="007D67FA">
        <w:rPr>
          <w:rFonts w:ascii="Arial" w:hAnsi="Arial" w:cs="Arial"/>
        </w:rPr>
        <w:t xml:space="preserve"> </w:t>
      </w:r>
      <w:r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363C2182" wp14:editId="73AADEFE">
            <wp:extent cx="540000" cy="540000"/>
            <wp:effectExtent l="0" t="0" r="0" b="0"/>
            <wp:docPr id="12" name="Afbeelding 12" descr="Gehoorbescherming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hoorbescherming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 w:rsidRPr="007D67FA">
        <w:rPr>
          <w:rFonts w:ascii="Arial" w:hAnsi="Arial" w:cs="Arial"/>
        </w:rPr>
        <w:t xml:space="preserve">  </w:t>
      </w:r>
      <w:r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24F3B095" wp14:editId="00636E44">
            <wp:extent cx="540000" cy="540000"/>
            <wp:effectExtent l="0" t="0" r="0" b="0"/>
            <wp:docPr id="13" name="Afbeelding 13" descr="Gelaatsbescherming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laatsbescherming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 w:rsidRPr="007D67FA">
        <w:rPr>
          <w:rFonts w:ascii="Arial" w:hAnsi="Arial" w:cs="Arial"/>
        </w:rPr>
        <w:t xml:space="preserve"> </w:t>
      </w:r>
      <w:r w:rsidR="004E6472" w:rsidRPr="007D67FA">
        <w:rPr>
          <w:rFonts w:ascii="Arial" w:hAnsi="Arial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inline distT="0" distB="0" distL="0" distR="0" wp14:anchorId="24418FEE" wp14:editId="395761E7">
            <wp:extent cx="540000" cy="540000"/>
            <wp:effectExtent l="0" t="0" r="0" b="0"/>
            <wp:docPr id="14" name="Afbeelding 14" descr="Veiligheidsschoenen verplicht (bordje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iligheidsschoenen verplicht (bordje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="00BF59E3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6EFA7B1B" wp14:editId="2EB5ACBE">
            <wp:extent cx="536400" cy="540000"/>
            <wp:effectExtent l="0" t="0" r="0" b="0"/>
            <wp:docPr id="15" name="Afbeelding 15" descr="Beschermende kleding verplicht (bordje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schermende kleding verplicht (bordje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A67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t xml:space="preserve">  </w:t>
      </w:r>
      <w:sdt>
        <w:sdtPr>
          <w:rPr>
            <w:rFonts w:ascii="Arial" w:hAnsi="Arial" w:cs="Arial"/>
            <w:caps/>
            <w:noProof/>
            <w:color w:val="000000"/>
            <w:sz w:val="26"/>
            <w:szCs w:val="26"/>
            <w:lang w:val="nl-BE" w:eastAsia="nl-BE"/>
          </w:rPr>
          <w:id w:val="-249825617"/>
          <w:showingPlcHdr/>
          <w:picture/>
        </w:sdtPr>
        <w:sdtEndPr/>
        <w:sdtContent>
          <w:r w:rsidR="00B830E7" w:rsidRPr="007D67FA">
            <w:rPr>
              <w:rFonts w:ascii="Arial" w:hAnsi="Arial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BFBAEF2" wp14:editId="2FC65CD0">
                <wp:extent cx="792480" cy="792480"/>
                <wp:effectExtent l="0" t="0" r="7620" b="7620"/>
                <wp:docPr id="16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830E7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7873571B" w14:textId="77777777" w:rsidR="0061185A" w:rsidRPr="00737A00" w:rsidRDefault="006F648B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Transport</w:t>
      </w:r>
    </w:p>
    <w:p w14:paraId="7BE1A3A3" w14:textId="2D36AF38" w:rsidR="006F648B" w:rsidRPr="007D67FA" w:rsidRDefault="009413D2" w:rsidP="00737A00">
      <w:pPr>
        <w:jc w:val="both"/>
        <w:rPr>
          <w:rFonts w:ascii="Arial" w:hAnsi="Arial" w:cs="Arial"/>
          <w:color w:val="45282E"/>
        </w:rPr>
      </w:pPr>
      <w:r w:rsidRPr="007D67FA">
        <w:rPr>
          <w:rFonts w:ascii="Arial" w:hAnsi="Arial" w:cs="Arial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1153D3E" wp14:editId="06DB6A24">
            <wp:extent cx="320400" cy="270000"/>
            <wp:effectExtent l="0" t="0" r="3810" b="0"/>
            <wp:docPr id="2" name="image_1003" descr="Pictogram sticker 700 let op opgelet Veiligheid symbolen Markering stick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 w:rsidRPr="007D67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45282E"/>
          </w:rPr>
          <w:id w:val="-358197730"/>
          <w:placeholder>
            <w:docPart w:val="3CB010C7DE6F4994A53C58BE03BB0254"/>
          </w:placeholder>
          <w:showingPlcHdr/>
        </w:sdtPr>
        <w:sdtEndPr/>
        <w:sdtContent>
          <w:r w:rsidR="00D24A67" w:rsidRPr="00737A00">
            <w:rPr>
              <w:rFonts w:ascii="Arial" w:hAnsi="Arial" w:cs="Arial"/>
              <w:b/>
              <w:color w:val="623F38"/>
            </w:rPr>
            <w:t>Noteer hier één belangrijk item over het veilig transport van dit arbeidsmiddel (indien van toepassing.</w:t>
          </w:r>
        </w:sdtContent>
      </w:sdt>
    </w:p>
    <w:sdt>
      <w:sdtPr>
        <w:rPr>
          <w:rFonts w:ascii="Arial" w:hAnsi="Arial" w:cs="Arial"/>
          <w:b/>
          <w:color w:val="45282E"/>
        </w:rPr>
        <w:id w:val="1182552858"/>
        <w:placeholder>
          <w:docPart w:val="6F0A02198D6F4CA68EEB986FEFC1B022"/>
        </w:placeholder>
        <w:showingPlcHdr/>
      </w:sdtPr>
      <w:sdtEndPr/>
      <w:sdtContent>
        <w:p w14:paraId="145C1FA5" w14:textId="61203939" w:rsidR="00D24A67" w:rsidRPr="007D67FA" w:rsidRDefault="00D24A67" w:rsidP="00737A00">
          <w:pPr>
            <w:jc w:val="both"/>
            <w:rPr>
              <w:rFonts w:ascii="Arial" w:hAnsi="Arial" w:cs="Arial"/>
              <w:b/>
              <w:color w:val="45282E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het transport. Doe dit op basis van de gebruikershandleiding, aangevuld met info uit de risicoanalyse, eigen ervaringen…</w:t>
          </w:r>
        </w:p>
      </w:sdtContent>
    </w:sdt>
    <w:p w14:paraId="6339509B" w14:textId="6584BB46" w:rsidR="003E2579" w:rsidRDefault="003E2579" w:rsidP="00737A00">
      <w:pPr>
        <w:pStyle w:val="Lijstalinea"/>
        <w:jc w:val="both"/>
        <w:rPr>
          <w:rFonts w:ascii="Arial" w:hAnsi="Arial" w:cs="Arial"/>
          <w:color w:val="45282E"/>
        </w:rPr>
      </w:pPr>
    </w:p>
    <w:p w14:paraId="265EEA9B" w14:textId="77777777" w:rsidR="007D67FA" w:rsidRPr="00C93A00" w:rsidRDefault="007D67FA" w:rsidP="00C93A00">
      <w:pPr>
        <w:jc w:val="both"/>
        <w:rPr>
          <w:rFonts w:ascii="Arial" w:hAnsi="Arial" w:cs="Arial"/>
          <w:color w:val="76B828"/>
        </w:rPr>
      </w:pPr>
    </w:p>
    <w:p w14:paraId="7A3007F6" w14:textId="77777777" w:rsidR="006F648B" w:rsidRPr="00737A00" w:rsidRDefault="006F648B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lastRenderedPageBreak/>
        <w:t>Voor de werkzaamheden</w:t>
      </w:r>
    </w:p>
    <w:p w14:paraId="1FAE7130" w14:textId="5B37C11A" w:rsidR="006F648B" w:rsidRPr="00737A00" w:rsidRDefault="009413D2" w:rsidP="00737A00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2A8388CC" wp14:editId="1323C9E9">
            <wp:extent cx="320400" cy="270000"/>
            <wp:effectExtent l="0" t="0" r="3810" b="0"/>
            <wp:docPr id="3" name="image_1003" descr="Pictogram sticker 700 let op opgelet Veiligheid symbolen Markering stick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Fonts w:ascii="Arial" w:hAnsi="Arial" w:cs="Arial"/>
            <w:color w:val="623F38"/>
          </w:rPr>
          <w:id w:val="-930822649"/>
          <w:placeholder>
            <w:docPart w:val="81655177D07F473E8CA9AD0540910A0E"/>
          </w:placeholder>
          <w:showingPlcHdr/>
        </w:sdtPr>
        <w:sdtEndPr/>
        <w:sdtContent>
          <w:r w:rsidR="00D24A67"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voor het gebruik van dit arbeidsmiddel.</w:t>
          </w:r>
        </w:sdtContent>
      </w:sdt>
    </w:p>
    <w:sdt>
      <w:sdtPr>
        <w:rPr>
          <w:rFonts w:ascii="Arial" w:hAnsi="Arial" w:cs="Arial"/>
          <w:b/>
          <w:color w:val="623F38"/>
        </w:rPr>
        <w:id w:val="-1934049961"/>
        <w:placeholder>
          <w:docPart w:val="58618DBF745E413092338BFEABAD7ABB"/>
        </w:placeholder>
        <w:showingPlcHdr/>
      </w:sdtPr>
      <w:sdtEndPr/>
      <w:sdtContent>
        <w:p w14:paraId="5B0EA0B2" w14:textId="6355DEDF" w:rsidR="00D24A67" w:rsidRPr="00737A00" w:rsidRDefault="00D24A67" w:rsidP="00737A00">
          <w:pPr>
            <w:jc w:val="both"/>
            <w:rPr>
              <w:rFonts w:ascii="Arial" w:hAnsi="Arial" w:cs="Arial"/>
              <w:b/>
              <w:color w:val="623F38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maatregelen voor gebruik. Doe dit op basis van de gebruikershandleiding, aangevuld met info uit de risicoanalyse, eigen ervaringen…</w:t>
          </w:r>
        </w:p>
      </w:sdtContent>
    </w:sdt>
    <w:p w14:paraId="02390BFE" w14:textId="4B75EA49" w:rsidR="00EA3D33" w:rsidRPr="00737A00" w:rsidRDefault="00EA3D33" w:rsidP="00737A00">
      <w:pPr>
        <w:jc w:val="both"/>
        <w:rPr>
          <w:rFonts w:ascii="Arial" w:hAnsi="Arial" w:cs="Arial"/>
          <w:color w:val="623F38"/>
        </w:rPr>
      </w:pPr>
    </w:p>
    <w:p w14:paraId="1672318E" w14:textId="77777777" w:rsidR="006F648B" w:rsidRPr="00737A00" w:rsidRDefault="006F648B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Tijdens de werkzaamheden</w:t>
      </w:r>
    </w:p>
    <w:p w14:paraId="35E3E2BD" w14:textId="573F270F" w:rsidR="00063DB9" w:rsidRPr="00737A00" w:rsidRDefault="00063DB9" w:rsidP="00737A00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5F05B447" wp14:editId="78E1F051">
            <wp:extent cx="320400" cy="270000"/>
            <wp:effectExtent l="0" t="0" r="3810" b="0"/>
            <wp:docPr id="4" name="image_1003" descr="Pictogram sticker 700 let op opgelet Veiligheid symbolen Markering stick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Fonts w:ascii="Arial" w:hAnsi="Arial" w:cs="Arial"/>
            <w:color w:val="623F38"/>
          </w:rPr>
          <w:id w:val="13196708"/>
          <w:placeholder>
            <w:docPart w:val="FAB7720A1ED1414693E505AE5095AC49"/>
          </w:placeholder>
          <w:showingPlcHdr/>
        </w:sdtPr>
        <w:sdtEndPr/>
        <w:sdtContent>
          <w:r w:rsidR="00D24A67"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tijdens het gebruik van dit arbeidsmiddel.</w:t>
          </w:r>
        </w:sdtContent>
      </w:sdt>
    </w:p>
    <w:sdt>
      <w:sdtPr>
        <w:rPr>
          <w:rFonts w:ascii="Arial" w:hAnsi="Arial" w:cs="Arial"/>
          <w:b/>
          <w:color w:val="623F38"/>
        </w:rPr>
        <w:id w:val="-472604592"/>
        <w:placeholder>
          <w:docPart w:val="AC4CFDBFD8F24B6D96CB3288CC05B017"/>
        </w:placeholder>
        <w:showingPlcHdr/>
      </w:sdtPr>
      <w:sdtEndPr/>
      <w:sdtContent>
        <w:p w14:paraId="6200E431" w14:textId="23F7AA86" w:rsidR="00D24A67" w:rsidRPr="00737A00" w:rsidRDefault="00D24A67" w:rsidP="00737A00">
          <w:pPr>
            <w:jc w:val="both"/>
            <w:rPr>
              <w:rFonts w:ascii="Arial" w:hAnsi="Arial" w:cs="Arial"/>
              <w:b/>
              <w:color w:val="623F38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maatregelen tijdens gebruik. Doe dit op basis van de gebruikershandleiding, aangevuld met info uit de risicoanalyse, eigen ervaringen…</w:t>
          </w:r>
        </w:p>
      </w:sdtContent>
    </w:sdt>
    <w:p w14:paraId="49C402B4" w14:textId="77777777" w:rsidR="00683CBC" w:rsidRPr="00737A00" w:rsidRDefault="00683CBC" w:rsidP="00737A00">
      <w:pPr>
        <w:pStyle w:val="Lijstalinea"/>
        <w:jc w:val="both"/>
        <w:rPr>
          <w:rFonts w:ascii="Arial" w:hAnsi="Arial" w:cs="Arial"/>
          <w:color w:val="623F38"/>
        </w:rPr>
      </w:pPr>
    </w:p>
    <w:p w14:paraId="2A5A360A" w14:textId="77777777" w:rsidR="006F648B" w:rsidRPr="00737A00" w:rsidRDefault="006F648B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Na de werkzaamheden</w:t>
      </w:r>
    </w:p>
    <w:p w14:paraId="61D7E530" w14:textId="580B341D" w:rsidR="00284DCF" w:rsidRPr="00737A00" w:rsidRDefault="00284DCF" w:rsidP="00737A00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0ECD3C2E" wp14:editId="728A61C9">
            <wp:extent cx="320400" cy="270000"/>
            <wp:effectExtent l="0" t="0" r="3810" b="0"/>
            <wp:docPr id="5" name="image_1003" descr="Pictogram sticker 700 let op opgelet Veiligheid symbolen Markering stick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Fonts w:ascii="Arial" w:hAnsi="Arial" w:cs="Arial"/>
            <w:color w:val="623F38"/>
          </w:rPr>
          <w:id w:val="-1164305284"/>
          <w:placeholder>
            <w:docPart w:val="ECFA3767D7C24F15B81622F725B25D7B"/>
          </w:placeholder>
          <w:showingPlcHdr/>
        </w:sdtPr>
        <w:sdtEndPr/>
        <w:sdtContent>
          <w:r w:rsidR="00D24A67"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na het gebruik van dit arbeidsmiddel.</w:t>
          </w:r>
        </w:sdtContent>
      </w:sdt>
    </w:p>
    <w:p w14:paraId="7B0470F5" w14:textId="000828B1" w:rsidR="00D24A67" w:rsidRPr="00737A00" w:rsidRDefault="00C93A00" w:rsidP="00737A00">
      <w:pPr>
        <w:jc w:val="both"/>
        <w:rPr>
          <w:rFonts w:ascii="Arial" w:hAnsi="Arial" w:cs="Arial"/>
          <w:b/>
          <w:color w:val="623F38"/>
        </w:rPr>
      </w:pPr>
      <w:sdt>
        <w:sdtPr>
          <w:rPr>
            <w:rFonts w:ascii="Arial" w:hAnsi="Arial" w:cs="Arial"/>
            <w:b/>
            <w:color w:val="623F38"/>
          </w:rPr>
          <w:id w:val="-610673960"/>
          <w:placeholder>
            <w:docPart w:val="F1B65BBB89354C18A4E3D25054F90E05"/>
          </w:placeholder>
          <w:showingPlcHdr/>
        </w:sdtPr>
        <w:sdtEndPr/>
        <w:sdtContent>
          <w:r w:rsidR="00D24A67"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sdtContent>
      </w:sdt>
    </w:p>
    <w:p w14:paraId="0BF884CC" w14:textId="77777777" w:rsidR="00D24A67" w:rsidRPr="00737A00" w:rsidRDefault="00D24A67" w:rsidP="00737A00">
      <w:pPr>
        <w:jc w:val="both"/>
        <w:rPr>
          <w:rFonts w:ascii="Arial" w:hAnsi="Arial" w:cs="Arial"/>
          <w:b/>
          <w:bCs/>
          <w:color w:val="623F38"/>
        </w:rPr>
      </w:pPr>
    </w:p>
    <w:p w14:paraId="7F44428D" w14:textId="77777777" w:rsidR="006F648B" w:rsidRPr="00737A00" w:rsidRDefault="006F648B" w:rsidP="00737A0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Onderhoud en herstelling</w:t>
      </w:r>
    </w:p>
    <w:p w14:paraId="78BA277C" w14:textId="5E720D69" w:rsidR="00284DCF" w:rsidRPr="00737A00" w:rsidRDefault="00284DCF" w:rsidP="00737A00">
      <w:pPr>
        <w:jc w:val="both"/>
        <w:rPr>
          <w:rFonts w:ascii="Arial" w:hAnsi="Arial" w:cs="Arial"/>
          <w:b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41D65B3F" wp14:editId="57776A35">
            <wp:extent cx="320400" cy="270000"/>
            <wp:effectExtent l="0" t="0" r="3810" b="0"/>
            <wp:docPr id="8" name="image_1003" descr="Pictogram sticker 700 let op opgelet Veiligheid symbolen Markering sticke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r w:rsidRPr="00737A00">
        <w:rPr>
          <w:rFonts w:ascii="Arial" w:hAnsi="Arial" w:cs="Arial"/>
          <w:b/>
          <w:color w:val="623F38"/>
        </w:rPr>
        <w:t xml:space="preserve">Herstellingen en onderhoud mogen enkel door een gekwalificeerd persoon worden uitgevoerd, bij uitgeschakelde </w:t>
      </w:r>
      <w:r w:rsidR="003E2579" w:rsidRPr="00737A00">
        <w:rPr>
          <w:rFonts w:ascii="Arial" w:hAnsi="Arial" w:cs="Arial"/>
          <w:b/>
          <w:color w:val="623F38"/>
        </w:rPr>
        <w:t>en vergrendelde aandrijving</w:t>
      </w:r>
      <w:r w:rsidRPr="00737A00">
        <w:rPr>
          <w:rFonts w:ascii="Arial" w:hAnsi="Arial" w:cs="Arial"/>
          <w:b/>
          <w:color w:val="623F38"/>
        </w:rPr>
        <w:t xml:space="preserve">. Zorg voor de nodige beschermende </w:t>
      </w:r>
      <w:r w:rsidR="003E2579" w:rsidRPr="00737A00">
        <w:rPr>
          <w:rFonts w:ascii="Arial" w:hAnsi="Arial" w:cs="Arial"/>
          <w:b/>
          <w:color w:val="623F38"/>
        </w:rPr>
        <w:t>hulpmiddelen</w:t>
      </w:r>
      <w:r w:rsidRPr="00737A00">
        <w:rPr>
          <w:rFonts w:ascii="Arial" w:hAnsi="Arial" w:cs="Arial"/>
          <w:b/>
          <w:color w:val="623F38"/>
        </w:rPr>
        <w:t>.</w:t>
      </w:r>
    </w:p>
    <w:p w14:paraId="0D4CC3FD" w14:textId="311CD43F" w:rsidR="003E2579" w:rsidRPr="00737A00" w:rsidRDefault="00C93A00" w:rsidP="00737A00">
      <w:pPr>
        <w:jc w:val="both"/>
        <w:rPr>
          <w:rFonts w:ascii="Arial" w:hAnsi="Arial" w:cs="Arial"/>
          <w:b/>
          <w:color w:val="623F38"/>
        </w:rPr>
      </w:pPr>
      <w:sdt>
        <w:sdtPr>
          <w:rPr>
            <w:rFonts w:ascii="Arial" w:hAnsi="Arial" w:cs="Arial"/>
            <w:b/>
            <w:color w:val="623F38"/>
          </w:rPr>
          <w:id w:val="-1746326240"/>
          <w:placeholder>
            <w:docPart w:val="F48617BA966F467E802D15E9C2A801DA"/>
          </w:placeholder>
          <w:showingPlcHdr/>
        </w:sdtPr>
        <w:sdtEndPr/>
        <w:sdtContent>
          <w:r w:rsidR="003E2579"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sdtContent>
      </w:sdt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737A00" w:rsidRPr="00737A00" w14:paraId="67FD388E" w14:textId="77777777" w:rsidTr="00737A00">
        <w:trPr>
          <w:trHeight w:val="1827"/>
        </w:trPr>
        <w:tc>
          <w:tcPr>
            <w:tcW w:w="2925" w:type="dxa"/>
          </w:tcPr>
          <w:p w14:paraId="62AA81DC" w14:textId="754A2EC1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>Visum bedrijfsleider</w:t>
            </w:r>
          </w:p>
          <w:p w14:paraId="7BC335D1" w14:textId="77777777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0AF484E5" w14:textId="77777777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39F0A9F5" w14:textId="206A9BC5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>Datum:</w:t>
            </w:r>
          </w:p>
        </w:tc>
        <w:tc>
          <w:tcPr>
            <w:tcW w:w="2926" w:type="dxa"/>
          </w:tcPr>
          <w:p w14:paraId="4244CBD5" w14:textId="34E6AAA9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>Visum preventieadviseur</w:t>
            </w:r>
          </w:p>
          <w:p w14:paraId="11C0397F" w14:textId="77777777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102DE3EC" w14:textId="166A7928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0DB6B9F8" w14:textId="44862930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 xml:space="preserve">Datum: </w:t>
            </w:r>
          </w:p>
        </w:tc>
        <w:tc>
          <w:tcPr>
            <w:tcW w:w="2926" w:type="dxa"/>
          </w:tcPr>
          <w:p w14:paraId="644C8E55" w14:textId="69E6DE97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>Visum arbeidsgeneesheer</w:t>
            </w:r>
          </w:p>
          <w:p w14:paraId="27927523" w14:textId="77777777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58F643FC" w14:textId="38A47E95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</w:p>
          <w:p w14:paraId="1998DCD1" w14:textId="4A412F82" w:rsidR="00BF59E3" w:rsidRPr="00737A00" w:rsidRDefault="00BF59E3" w:rsidP="00737A00">
            <w:pPr>
              <w:jc w:val="both"/>
              <w:rPr>
                <w:rFonts w:ascii="Arial" w:hAnsi="Arial" w:cs="Arial"/>
                <w:color w:val="623F38"/>
              </w:rPr>
            </w:pPr>
            <w:r w:rsidRPr="00737A00">
              <w:rPr>
                <w:rFonts w:ascii="Arial" w:hAnsi="Arial" w:cs="Arial"/>
                <w:color w:val="623F38"/>
              </w:rPr>
              <w:t>Datum:</w:t>
            </w:r>
          </w:p>
        </w:tc>
      </w:tr>
    </w:tbl>
    <w:p w14:paraId="77CF26ED" w14:textId="65E11D31" w:rsidR="00B1409E" w:rsidRDefault="00B1409E" w:rsidP="00737A00">
      <w:pPr>
        <w:jc w:val="both"/>
        <w:rPr>
          <w:rFonts w:ascii="Arial" w:hAnsi="Arial" w:cs="Arial"/>
        </w:rPr>
      </w:pPr>
    </w:p>
    <w:p w14:paraId="0829CE76" w14:textId="46E24501" w:rsidR="00737A00" w:rsidRPr="00737A00" w:rsidRDefault="00737A00" w:rsidP="00737A00">
      <w:pPr>
        <w:tabs>
          <w:tab w:val="left" w:pos="52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37A00" w:rsidRPr="00737A00" w:rsidSect="00950A7F">
      <w:headerReference w:type="default" r:id="rId21"/>
      <w:footerReference w:type="default" r:id="rId22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14316" w14:textId="77777777" w:rsidR="00B24DDA" w:rsidRDefault="00B24DDA" w:rsidP="00372134">
      <w:pPr>
        <w:spacing w:after="0" w:line="240" w:lineRule="auto"/>
      </w:pPr>
      <w:r>
        <w:separator/>
      </w:r>
    </w:p>
  </w:endnote>
  <w:endnote w:type="continuationSeparator" w:id="0">
    <w:p w14:paraId="1A5A35CD" w14:textId="77777777" w:rsidR="00B24DDA" w:rsidRDefault="00B24DDA" w:rsidP="00372134">
      <w:pPr>
        <w:spacing w:after="0" w:line="240" w:lineRule="auto"/>
      </w:pPr>
      <w:r>
        <w:continuationSeparator/>
      </w:r>
    </w:p>
  </w:endnote>
  <w:endnote w:type="continuationNotice" w:id="1">
    <w:p w14:paraId="41B3AD9A" w14:textId="77777777" w:rsidR="00B24DDA" w:rsidRDefault="00B24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2A28" w14:textId="77777777" w:rsidR="007D67FA" w:rsidRDefault="007D67FA" w:rsidP="007D67FA">
    <w:pPr>
      <w:pStyle w:val="Voettekst"/>
      <w:jc w:val="right"/>
      <w:rPr>
        <w:rFonts w:ascii="Arial" w:hAnsi="Arial" w:cs="Arial"/>
        <w:color w:val="76B828"/>
      </w:rPr>
    </w:pPr>
    <w:r w:rsidRPr="00737A00">
      <w:rPr>
        <w:noProof/>
        <w:color w:val="623F38"/>
        <w:lang w:eastAsia="nl-BE"/>
      </w:rPr>
      <w:drawing>
        <wp:anchor distT="0" distB="0" distL="114300" distR="114300" simplePos="0" relativeHeight="251660288" behindDoc="1" locked="0" layoutInCell="1" allowOverlap="1" wp14:anchorId="30261713" wp14:editId="405005E0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A00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737A00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737A00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CACA" w14:textId="77777777" w:rsidR="00B24DDA" w:rsidRDefault="00B24DDA" w:rsidP="00372134">
      <w:pPr>
        <w:spacing w:after="0" w:line="240" w:lineRule="auto"/>
      </w:pPr>
      <w:r>
        <w:separator/>
      </w:r>
    </w:p>
  </w:footnote>
  <w:footnote w:type="continuationSeparator" w:id="0">
    <w:p w14:paraId="744E1F96" w14:textId="77777777" w:rsidR="00B24DDA" w:rsidRDefault="00B24DDA" w:rsidP="00372134">
      <w:pPr>
        <w:spacing w:after="0" w:line="240" w:lineRule="auto"/>
      </w:pPr>
      <w:r>
        <w:continuationSeparator/>
      </w:r>
    </w:p>
  </w:footnote>
  <w:footnote w:type="continuationNotice" w:id="1">
    <w:p w14:paraId="58915C4E" w14:textId="77777777" w:rsidR="00B24DDA" w:rsidRDefault="00B24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77777777" w:rsidR="00AC42F8" w:rsidRDefault="00AC42F8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39359B6" wp14:editId="66E5508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5A"/>
    <w:rsid w:val="00017EFA"/>
    <w:rsid w:val="00063DB9"/>
    <w:rsid w:val="000E3C50"/>
    <w:rsid w:val="00123B42"/>
    <w:rsid w:val="001262FC"/>
    <w:rsid w:val="001D4A69"/>
    <w:rsid w:val="001D5940"/>
    <w:rsid w:val="001F4C90"/>
    <w:rsid w:val="002413F6"/>
    <w:rsid w:val="00272FD7"/>
    <w:rsid w:val="00281B6D"/>
    <w:rsid w:val="00284DCF"/>
    <w:rsid w:val="003576CC"/>
    <w:rsid w:val="00372134"/>
    <w:rsid w:val="003B5AD7"/>
    <w:rsid w:val="003D1CAB"/>
    <w:rsid w:val="003E2579"/>
    <w:rsid w:val="003E5ECF"/>
    <w:rsid w:val="004A1642"/>
    <w:rsid w:val="004B527D"/>
    <w:rsid w:val="004C1F58"/>
    <w:rsid w:val="004E6472"/>
    <w:rsid w:val="00601758"/>
    <w:rsid w:val="0061185A"/>
    <w:rsid w:val="00671B1C"/>
    <w:rsid w:val="00683CBC"/>
    <w:rsid w:val="006D2B8A"/>
    <w:rsid w:val="006E5898"/>
    <w:rsid w:val="006F648B"/>
    <w:rsid w:val="00737A00"/>
    <w:rsid w:val="00772BFA"/>
    <w:rsid w:val="007D4B08"/>
    <w:rsid w:val="007D67FA"/>
    <w:rsid w:val="007F4514"/>
    <w:rsid w:val="0087483D"/>
    <w:rsid w:val="008861DE"/>
    <w:rsid w:val="0089030E"/>
    <w:rsid w:val="008C2CD5"/>
    <w:rsid w:val="008D76CD"/>
    <w:rsid w:val="008E70DC"/>
    <w:rsid w:val="00923C0E"/>
    <w:rsid w:val="009413D2"/>
    <w:rsid w:val="00950A7F"/>
    <w:rsid w:val="009752D8"/>
    <w:rsid w:val="009C0EC4"/>
    <w:rsid w:val="009D3BAD"/>
    <w:rsid w:val="009F1457"/>
    <w:rsid w:val="00A206B4"/>
    <w:rsid w:val="00A951FD"/>
    <w:rsid w:val="00AA7DF0"/>
    <w:rsid w:val="00AC42F8"/>
    <w:rsid w:val="00B111AF"/>
    <w:rsid w:val="00B1409E"/>
    <w:rsid w:val="00B24DDA"/>
    <w:rsid w:val="00B43CC1"/>
    <w:rsid w:val="00B830E7"/>
    <w:rsid w:val="00BF59E3"/>
    <w:rsid w:val="00C22096"/>
    <w:rsid w:val="00C33D72"/>
    <w:rsid w:val="00C93A00"/>
    <w:rsid w:val="00D24A67"/>
    <w:rsid w:val="00D81F9F"/>
    <w:rsid w:val="00DB195F"/>
    <w:rsid w:val="00E25238"/>
    <w:rsid w:val="00E427C9"/>
    <w:rsid w:val="00E90C93"/>
    <w:rsid w:val="00EA3D33"/>
    <w:rsid w:val="00ED6C8A"/>
    <w:rsid w:val="00EF5AB4"/>
    <w:rsid w:val="00F572C6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basedOn w:val="Standaardalinea-lettertype"/>
    <w:rsid w:val="009752D8"/>
    <w:rPr>
      <w:bdr w:val="single" w:sz="6" w:space="2" w:color="ECEAEA" w:frame="1"/>
    </w:rPr>
  </w:style>
  <w:style w:type="character" w:styleId="Tekstvantijdelijkeaanduiding">
    <w:name w:val="Placeholder Text"/>
    <w:basedOn w:val="Standaardalinea-lettertype"/>
    <w:uiPriority w:val="99"/>
    <w:semiHidden/>
    <w:rsid w:val="001D4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ogrammenwinkel.nl/images/geboden/handschoenen-verplicht-7010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pictogrammenwinkel.nl/geboden-c-178/bordjes-c-178_179/gelaatsbescherming-verplicht-c-178_179_401/gelaatsbescherming-verplicht-bordje-p-2670.html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9" Type="http://schemas.openxmlformats.org/officeDocument/2006/relationships/hyperlink" Target="http://dijkonline.com/warenhuis/images/super/-1290-_Pictogram_sticker_700_let_op_opgelet_Veiligheid_symbolen_Markering_sticke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ictogrammenwinkel.nl/images/geboden/schoenen.pn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B65BBB89354C18A4E3D25054F90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A4E5A-511E-4687-8FAE-EB3B1945DDC4}"/>
      </w:docPartPr>
      <w:docPartBody>
        <w:p w:rsidR="004671EB" w:rsidRDefault="00786324" w:rsidP="00786324">
          <w:pPr>
            <w:pStyle w:val="F1B65BBB89354C18A4E3D25054F90E055"/>
          </w:pPr>
          <w:r w:rsidRPr="00D24A67">
            <w:rPr>
              <w:color w:val="A6A6A6" w:themeColor="background1" w:themeShade="A6"/>
            </w:rPr>
            <w:t>Vermeld hier alle andere items</w:t>
          </w:r>
          <w:r>
            <w:rPr>
              <w:color w:val="A6A6A6" w:themeColor="background1" w:themeShade="A6"/>
            </w:rPr>
            <w:t xml:space="preserve"> mbt maatregelen na gebruik. </w:t>
          </w:r>
          <w:r w:rsidRPr="00D24A67">
            <w:rPr>
              <w:color w:val="A6A6A6" w:themeColor="background1" w:themeShade="A6"/>
            </w:rPr>
            <w:t>Doe dit op basis van de gebruikershandleiding, aangevuld met info uit de risicoanalyse, eigen ervaringen…</w:t>
          </w:r>
        </w:p>
      </w:docPartBody>
    </w:docPart>
    <w:docPart>
      <w:docPartPr>
        <w:name w:val="F48617BA966F467E802D15E9C2A80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E8F9DB-FFD4-4FB1-8E00-50DA01FB2728}"/>
      </w:docPartPr>
      <w:docPartBody>
        <w:p w:rsidR="004671EB" w:rsidRDefault="00786324" w:rsidP="00786324">
          <w:pPr>
            <w:pStyle w:val="F48617BA966F467E802D15E9C2A801DA5"/>
          </w:pPr>
          <w:r w:rsidRPr="00D24A67">
            <w:rPr>
              <w:color w:val="A6A6A6" w:themeColor="background1" w:themeShade="A6"/>
            </w:rPr>
            <w:t>Vermeld hier alle andere items</w:t>
          </w:r>
          <w:r>
            <w:rPr>
              <w:color w:val="A6A6A6" w:themeColor="background1" w:themeShade="A6"/>
            </w:rPr>
            <w:t xml:space="preserve"> mbt maatregelen na gebruik. </w:t>
          </w:r>
          <w:r w:rsidRPr="00D24A67">
            <w:rPr>
              <w:color w:val="A6A6A6" w:themeColor="background1" w:themeShade="A6"/>
            </w:rPr>
            <w:t>Doe dit op basis van de gebruikershandleiding, aangevuld met info uit de risicoanalyse, eigen ervaringen…</w:t>
          </w:r>
        </w:p>
      </w:docPartBody>
    </w:docPart>
    <w:docPart>
      <w:docPartPr>
        <w:name w:val="3CB010C7DE6F4994A53C58BE03BB0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8C864-BA1F-4A46-BF59-217AF5781EEE}"/>
      </w:docPartPr>
      <w:docPartBody>
        <w:p w:rsidR="004671EB" w:rsidRDefault="00786324" w:rsidP="00786324">
          <w:pPr>
            <w:pStyle w:val="3CB010C7DE6F4994A53C58BE03BB02544"/>
          </w:pPr>
          <w:r>
            <w:rPr>
              <w:b/>
              <w:color w:val="A6A6A6" w:themeColor="background1" w:themeShade="A6"/>
            </w:rPr>
            <w:t>Noteer hier één belangrijk item over het veilig transport van dit arbeidsmiddel (indien van toepassing</w:t>
          </w:r>
          <w:r w:rsidRPr="00D24A67">
            <w:rPr>
              <w:b/>
              <w:color w:val="A6A6A6" w:themeColor="background1" w:themeShade="A6"/>
            </w:rPr>
            <w:t>.</w:t>
          </w:r>
        </w:p>
      </w:docPartBody>
    </w:docPart>
    <w:docPart>
      <w:docPartPr>
        <w:name w:val="6F0A02198D6F4CA68EEB986FEFC1B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6269A-EA66-4117-B5CD-A8FD9E9B8012}"/>
      </w:docPartPr>
      <w:docPartBody>
        <w:p w:rsidR="004671EB" w:rsidRDefault="00786324" w:rsidP="00786324">
          <w:pPr>
            <w:pStyle w:val="6F0A02198D6F4CA68EEB986FEFC1B0224"/>
          </w:pPr>
          <w:r w:rsidRPr="00D24A67">
            <w:rPr>
              <w:color w:val="A6A6A6" w:themeColor="background1" w:themeShade="A6"/>
            </w:rPr>
            <w:t>Vermeld hier alle andere items mbt het transport. Doe dit op basis van de gebruikershandleiding, aangevuld met info uit de risicoanalyse, eigen ervaringen…</w:t>
          </w:r>
        </w:p>
      </w:docPartBody>
    </w:docPart>
    <w:docPart>
      <w:docPartPr>
        <w:name w:val="81655177D07F473E8CA9AD0540910A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6FB9E5-B156-455D-AB13-EF12521D55A5}"/>
      </w:docPartPr>
      <w:docPartBody>
        <w:p w:rsidR="004671EB" w:rsidRDefault="00786324" w:rsidP="00786324">
          <w:pPr>
            <w:pStyle w:val="81655177D07F473E8CA9AD0540910A0E4"/>
          </w:pPr>
          <w:r>
            <w:rPr>
              <w:b/>
              <w:color w:val="A6A6A6" w:themeColor="background1" w:themeShade="A6"/>
            </w:rPr>
            <w:t>Noteer hier één belangrijke maatregel die in acht genomen moet worden voor het gebruik van dit arbeidsmiddel</w:t>
          </w:r>
          <w:r w:rsidRPr="00D24A67">
            <w:rPr>
              <w:b/>
              <w:color w:val="A6A6A6" w:themeColor="background1" w:themeShade="A6"/>
            </w:rPr>
            <w:t>.</w:t>
          </w:r>
        </w:p>
      </w:docPartBody>
    </w:docPart>
    <w:docPart>
      <w:docPartPr>
        <w:name w:val="58618DBF745E413092338BFEABAD7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22D23-41C9-4868-95EC-8329D03C4B13}"/>
      </w:docPartPr>
      <w:docPartBody>
        <w:p w:rsidR="004671EB" w:rsidRDefault="00786324" w:rsidP="00786324">
          <w:pPr>
            <w:pStyle w:val="58618DBF745E413092338BFEABAD7ABB4"/>
          </w:pPr>
          <w:r w:rsidRPr="00D24A67">
            <w:rPr>
              <w:color w:val="A6A6A6" w:themeColor="background1" w:themeShade="A6"/>
            </w:rPr>
            <w:t>Vermeld hier alle andere items</w:t>
          </w:r>
          <w:r>
            <w:rPr>
              <w:color w:val="A6A6A6" w:themeColor="background1" w:themeShade="A6"/>
            </w:rPr>
            <w:t xml:space="preserve"> mbt maatregelen voor gebruik. </w:t>
          </w:r>
          <w:r w:rsidRPr="00D24A67">
            <w:rPr>
              <w:color w:val="A6A6A6" w:themeColor="background1" w:themeShade="A6"/>
            </w:rPr>
            <w:t>Doe dit op basis van de gebruikershandleiding, aangevuld met info uit de risicoanalyse, eigen ervaringen…</w:t>
          </w:r>
        </w:p>
      </w:docPartBody>
    </w:docPart>
    <w:docPart>
      <w:docPartPr>
        <w:name w:val="FAB7720A1ED1414693E505AE5095A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94A55-5527-4DD1-ADB1-37F9228A824C}"/>
      </w:docPartPr>
      <w:docPartBody>
        <w:p w:rsidR="004671EB" w:rsidRDefault="00786324" w:rsidP="00786324">
          <w:pPr>
            <w:pStyle w:val="FAB7720A1ED1414693E505AE5095AC494"/>
          </w:pPr>
          <w:r>
            <w:rPr>
              <w:b/>
              <w:color w:val="A6A6A6" w:themeColor="background1" w:themeShade="A6"/>
            </w:rPr>
            <w:t>Noteer hier één belangrijke maatregel die in acht genomen moet worden tijdens het gebruik van dit arbeidsmiddel</w:t>
          </w:r>
          <w:r w:rsidRPr="00D24A67">
            <w:rPr>
              <w:b/>
              <w:color w:val="A6A6A6" w:themeColor="background1" w:themeShade="A6"/>
            </w:rPr>
            <w:t>.</w:t>
          </w:r>
        </w:p>
      </w:docPartBody>
    </w:docPart>
    <w:docPart>
      <w:docPartPr>
        <w:name w:val="AC4CFDBFD8F24B6D96CB3288CC05B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D9360-5015-4333-A157-12BC32F4CCD9}"/>
      </w:docPartPr>
      <w:docPartBody>
        <w:p w:rsidR="004671EB" w:rsidRDefault="00786324" w:rsidP="00786324">
          <w:pPr>
            <w:pStyle w:val="AC4CFDBFD8F24B6D96CB3288CC05B0174"/>
          </w:pPr>
          <w:r w:rsidRPr="00D24A67">
            <w:rPr>
              <w:color w:val="A6A6A6" w:themeColor="background1" w:themeShade="A6"/>
            </w:rPr>
            <w:t>Vermeld hier alle andere items</w:t>
          </w:r>
          <w:r>
            <w:rPr>
              <w:color w:val="A6A6A6" w:themeColor="background1" w:themeShade="A6"/>
            </w:rPr>
            <w:t xml:space="preserve"> mbt maatregelen tijdens gebruik. </w:t>
          </w:r>
          <w:r w:rsidRPr="00D24A67">
            <w:rPr>
              <w:color w:val="A6A6A6" w:themeColor="background1" w:themeShade="A6"/>
            </w:rPr>
            <w:t>Doe dit op basis van de gebruikershandleiding, aangevuld met info uit de risicoanalyse, eigen ervaringen…</w:t>
          </w:r>
        </w:p>
      </w:docPartBody>
    </w:docPart>
    <w:docPart>
      <w:docPartPr>
        <w:name w:val="ECFA3767D7C24F15B81622F725B25D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31306-F3D9-4934-9AA0-BE211847FE7A}"/>
      </w:docPartPr>
      <w:docPartBody>
        <w:p w:rsidR="004671EB" w:rsidRDefault="00786324" w:rsidP="00786324">
          <w:pPr>
            <w:pStyle w:val="ECFA3767D7C24F15B81622F725B25D7B4"/>
          </w:pPr>
          <w:r>
            <w:rPr>
              <w:b/>
              <w:color w:val="A6A6A6" w:themeColor="background1" w:themeShade="A6"/>
            </w:rPr>
            <w:t>Noteer hier één belangrijke maatregel die in acht genomen moet worden na het gebruik van dit arbeidsmiddel</w:t>
          </w:r>
          <w:r w:rsidRPr="00D24A67">
            <w:rPr>
              <w:b/>
              <w:color w:val="A6A6A6" w:themeColor="background1" w:themeShade="A6"/>
            </w:rPr>
            <w:t>.</w:t>
          </w:r>
        </w:p>
      </w:docPartBody>
    </w:docPart>
    <w:docPart>
      <w:docPartPr>
        <w:name w:val="0E00EA37B83847D6AF4BC0F4FF6F6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93A4E-0289-4E9F-B33F-D9AE77EE8E84}"/>
      </w:docPartPr>
      <w:docPartBody>
        <w:p w:rsidR="00000000" w:rsidRDefault="00871767" w:rsidP="00871767">
          <w:pPr>
            <w:pStyle w:val="0E00EA37B83847D6AF4BC0F4FF6F6ABB"/>
          </w:pPr>
          <w:r w:rsidRPr="00D24A67">
            <w:rPr>
              <w:rStyle w:val="Tekstvantijdelijkeaanduiding"/>
              <w:color w:val="A6A6A6" w:themeColor="background1" w:themeShade="A6"/>
              <w:sz w:val="32"/>
              <w:szCs w:val="32"/>
            </w:rPr>
            <w:t>Noteer hier de naam van het arbeidsmiddel</w:t>
          </w:r>
          <w:r w:rsidRPr="00D24A67">
            <w:rPr>
              <w:rStyle w:val="Tekstvantijdelijkeaanduiding"/>
              <w:color w:val="BFBFBF" w:themeColor="background1" w:themeShade="BF"/>
              <w:sz w:val="32"/>
              <w:szCs w:val="32"/>
            </w:rPr>
            <w:t>.</w:t>
          </w:r>
        </w:p>
      </w:docPartBody>
    </w:docPart>
    <w:docPart>
      <w:docPartPr>
        <w:name w:val="344BAD09E1DF47188CB4F870E8E1D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F6813-7FB7-456A-BD92-DA4C2D0CC135}"/>
      </w:docPartPr>
      <w:docPartBody>
        <w:p w:rsidR="00000000" w:rsidRDefault="00871767" w:rsidP="00871767">
          <w:pPr>
            <w:pStyle w:val="344BAD09E1DF47188CB4F870E8E1D29A"/>
          </w:pPr>
          <w:r w:rsidRPr="00D24A67">
            <w:rPr>
              <w:color w:val="A6A6A6" w:themeColor="background1" w:themeShade="A6"/>
            </w:rPr>
            <w:t>Noteer hier het merk van het arbeidsmiddel</w:t>
          </w:r>
          <w:r w:rsidRPr="00D24A67">
            <w:rPr>
              <w:rStyle w:val="Tekstvantijdelijkeaanduiding"/>
              <w:color w:val="A6A6A6" w:themeColor="background1" w:themeShade="A6"/>
            </w:rPr>
            <w:t>.</w:t>
          </w:r>
        </w:p>
      </w:docPartBody>
    </w:docPart>
    <w:docPart>
      <w:docPartPr>
        <w:name w:val="6AC1F9CF665341E4AF3AC8365D8C3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3CB702-AFCF-4E13-8E26-53B56823BAEF}"/>
      </w:docPartPr>
      <w:docPartBody>
        <w:p w:rsidR="00000000" w:rsidRDefault="00871767" w:rsidP="00871767">
          <w:pPr>
            <w:pStyle w:val="6AC1F9CF665341E4AF3AC8365D8C3794"/>
          </w:pPr>
          <w:r w:rsidRPr="00D24A67">
            <w:rPr>
              <w:color w:val="A6A6A6" w:themeColor="background1" w:themeShade="A6"/>
            </w:rPr>
            <w:t>Noteer hier de naam van de leverancier</w:t>
          </w:r>
          <w:r w:rsidRPr="00D24A67">
            <w:rPr>
              <w:rStyle w:val="Tekstvantijdelijkeaanduiding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88"/>
    <w:rsid w:val="00171E76"/>
    <w:rsid w:val="004671EB"/>
    <w:rsid w:val="006F24DF"/>
    <w:rsid w:val="00702FA8"/>
    <w:rsid w:val="00786324"/>
    <w:rsid w:val="007C1DE4"/>
    <w:rsid w:val="00871767"/>
    <w:rsid w:val="009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1767"/>
    <w:rPr>
      <w:color w:val="808080"/>
    </w:rPr>
  </w:style>
  <w:style w:type="paragraph" w:customStyle="1" w:styleId="9F137B6DEAEA40C18C668B95BAB65165">
    <w:name w:val="9F137B6DEAEA40C18C668B95BAB65165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1">
    <w:name w:val="9F137B6DEAEA40C18C668B95BAB651651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">
    <w:name w:val="70631361AC3641B385B876C2E9C4C823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2">
    <w:name w:val="9F137B6DEAEA40C18C668B95BAB651652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1">
    <w:name w:val="70631361AC3641B385B876C2E9C4C8231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">
    <w:name w:val="50BAFB1DDBCC4601BCC7C0DDA9EC689B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3">
    <w:name w:val="9F137B6DEAEA40C18C668B95BAB651653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2">
    <w:name w:val="70631361AC3641B385B876C2E9C4C8232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1">
    <w:name w:val="50BAFB1DDBCC4601BCC7C0DDA9EC689B1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4">
    <w:name w:val="9F137B6DEAEA40C18C668B95BAB651654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3">
    <w:name w:val="70631361AC3641B385B876C2E9C4C8233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2">
    <w:name w:val="50BAFB1DDBCC4601BCC7C0DDA9EC689B2"/>
    <w:rsid w:val="0092668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5">
    <w:name w:val="9F137B6DEAEA40C18C668B95BAB651655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4">
    <w:name w:val="70631361AC3641B385B876C2E9C4C8234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3">
    <w:name w:val="50BAFB1DDBCC4601BCC7C0DDA9EC689B3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6">
    <w:name w:val="9F137B6DEAEA40C18C668B95BAB651656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5">
    <w:name w:val="70631361AC3641B385B876C2E9C4C8235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4">
    <w:name w:val="50BAFB1DDBCC4601BCC7C0DDA9EC689B4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7">
    <w:name w:val="9F137B6DEAEA40C18C668B95BAB651657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6">
    <w:name w:val="70631361AC3641B385B876C2E9C4C8236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5">
    <w:name w:val="50BAFB1DDBCC4601BCC7C0DDA9EC689B5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8">
    <w:name w:val="9F137B6DEAEA40C18C668B95BAB651658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7">
    <w:name w:val="70631361AC3641B385B876C2E9C4C8237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6">
    <w:name w:val="50BAFB1DDBCC4601BCC7C0DDA9EC689B6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">
    <w:name w:val="F1B65BBB89354C18A4E3D25054F90E05"/>
    <w:rsid w:val="007C1DE4"/>
  </w:style>
  <w:style w:type="paragraph" w:customStyle="1" w:styleId="F48617BA966F467E802D15E9C2A801DA">
    <w:name w:val="F48617BA966F467E802D15E9C2A801DA"/>
    <w:rsid w:val="007C1DE4"/>
  </w:style>
  <w:style w:type="paragraph" w:customStyle="1" w:styleId="9F137B6DEAEA40C18C668B95BAB651659">
    <w:name w:val="9F137B6DEAEA40C18C668B95BAB651659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8">
    <w:name w:val="70631361AC3641B385B876C2E9C4C8238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7">
    <w:name w:val="50BAFB1DDBCC4601BCC7C0DDA9EC689B7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CB010C7DE6F4994A53C58BE03BB0254">
    <w:name w:val="3CB010C7DE6F4994A53C58BE03BB0254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0A02198D6F4CA68EEB986FEFC1B022">
    <w:name w:val="6F0A02198D6F4CA68EEB986FEFC1B022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55177D07F473E8CA9AD0540910A0E">
    <w:name w:val="81655177D07F473E8CA9AD0540910A0E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618DBF745E413092338BFEABAD7ABB">
    <w:name w:val="58618DBF745E413092338BFEABAD7ABB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AB7720A1ED1414693E505AE5095AC49">
    <w:name w:val="FAB7720A1ED1414693E505AE5095AC49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4CFDBFD8F24B6D96CB3288CC05B017">
    <w:name w:val="AC4CFDBFD8F24B6D96CB3288CC05B017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FA3767D7C24F15B81622F725B25D7B">
    <w:name w:val="ECFA3767D7C24F15B81622F725B25D7B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1">
    <w:name w:val="F1B65BBB89354C18A4E3D25054F90E05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8617BA966F467E802D15E9C2A801DA1">
    <w:name w:val="F48617BA966F467E802D15E9C2A801DA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10">
    <w:name w:val="9F137B6DEAEA40C18C668B95BAB6516510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9">
    <w:name w:val="70631361AC3641B385B876C2E9C4C8239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8">
    <w:name w:val="50BAFB1DDBCC4601BCC7C0DDA9EC689B8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CB010C7DE6F4994A53C58BE03BB02541">
    <w:name w:val="3CB010C7DE6F4994A53C58BE03BB0254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0A02198D6F4CA68EEB986FEFC1B0221">
    <w:name w:val="6F0A02198D6F4CA68EEB986FEFC1B022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55177D07F473E8CA9AD0540910A0E1">
    <w:name w:val="81655177D07F473E8CA9AD0540910A0E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618DBF745E413092338BFEABAD7ABB1">
    <w:name w:val="58618DBF745E413092338BFEABAD7ABB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AB7720A1ED1414693E505AE5095AC491">
    <w:name w:val="FAB7720A1ED1414693E505AE5095AC49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4CFDBFD8F24B6D96CB3288CC05B0171">
    <w:name w:val="AC4CFDBFD8F24B6D96CB3288CC05B017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FA3767D7C24F15B81622F725B25D7B1">
    <w:name w:val="ECFA3767D7C24F15B81622F725B25D7B1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2">
    <w:name w:val="F1B65BBB89354C18A4E3D25054F90E052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8617BA966F467E802D15E9C2A801DA2">
    <w:name w:val="F48617BA966F467E802D15E9C2A801DA2"/>
    <w:rsid w:val="007C1DE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11">
    <w:name w:val="9F137B6DEAEA40C18C668B95BAB6516511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10">
    <w:name w:val="70631361AC3641B385B876C2E9C4C82310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9">
    <w:name w:val="50BAFB1DDBCC4601BCC7C0DDA9EC689B9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CB010C7DE6F4994A53C58BE03BB02542">
    <w:name w:val="3CB010C7DE6F4994A53C58BE03BB0254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0A02198D6F4CA68EEB986FEFC1B0222">
    <w:name w:val="6F0A02198D6F4CA68EEB986FEFC1B022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55177D07F473E8CA9AD0540910A0E2">
    <w:name w:val="81655177D07F473E8CA9AD0540910A0E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618DBF745E413092338BFEABAD7ABB2">
    <w:name w:val="58618DBF745E413092338BFEABAD7ABB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AB7720A1ED1414693E505AE5095AC492">
    <w:name w:val="FAB7720A1ED1414693E505AE5095AC49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4CFDBFD8F24B6D96CB3288CC05B0172">
    <w:name w:val="AC4CFDBFD8F24B6D96CB3288CC05B017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FA3767D7C24F15B81622F725B25D7B2">
    <w:name w:val="ECFA3767D7C24F15B81622F725B25D7B2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3">
    <w:name w:val="F1B65BBB89354C18A4E3D25054F90E053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8617BA966F467E802D15E9C2A801DA3">
    <w:name w:val="F48617BA966F467E802D15E9C2A801DA3"/>
    <w:rsid w:val="004671E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12">
    <w:name w:val="9F137B6DEAEA40C18C668B95BAB6516512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11">
    <w:name w:val="70631361AC3641B385B876C2E9C4C82311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10">
    <w:name w:val="50BAFB1DDBCC4601BCC7C0DDA9EC689B10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CB010C7DE6F4994A53C58BE03BB02543">
    <w:name w:val="3CB010C7DE6F4994A53C58BE03BB0254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0A02198D6F4CA68EEB986FEFC1B0223">
    <w:name w:val="6F0A02198D6F4CA68EEB986FEFC1B022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55177D07F473E8CA9AD0540910A0E3">
    <w:name w:val="81655177D07F473E8CA9AD0540910A0E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618DBF745E413092338BFEABAD7ABB3">
    <w:name w:val="58618DBF745E413092338BFEABAD7ABB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AB7720A1ED1414693E505AE5095AC493">
    <w:name w:val="FAB7720A1ED1414693E505AE5095AC49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4CFDBFD8F24B6D96CB3288CC05B0173">
    <w:name w:val="AC4CFDBFD8F24B6D96CB3288CC05B017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FA3767D7C24F15B81622F725B25D7B3">
    <w:name w:val="ECFA3767D7C24F15B81622F725B25D7B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4">
    <w:name w:val="F1B65BBB89354C18A4E3D25054F90E05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8617BA966F467E802D15E9C2A801DA4">
    <w:name w:val="F48617BA966F467E802D15E9C2A801DA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137B6DEAEA40C18C668B95BAB6516513">
    <w:name w:val="9F137B6DEAEA40C18C668B95BAB6516513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0631361AC3641B385B876C2E9C4C82312">
    <w:name w:val="70631361AC3641B385B876C2E9C4C82312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0BAFB1DDBCC4601BCC7C0DDA9EC689B11">
    <w:name w:val="50BAFB1DDBCC4601BCC7C0DDA9EC689B11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CB010C7DE6F4994A53C58BE03BB02544">
    <w:name w:val="3CB010C7DE6F4994A53C58BE03BB0254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0A02198D6F4CA68EEB986FEFC1B0224">
    <w:name w:val="6F0A02198D6F4CA68EEB986FEFC1B022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55177D07F473E8CA9AD0540910A0E4">
    <w:name w:val="81655177D07F473E8CA9AD0540910A0E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618DBF745E413092338BFEABAD7ABB4">
    <w:name w:val="58618DBF745E413092338BFEABAD7ABB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AB7720A1ED1414693E505AE5095AC494">
    <w:name w:val="FAB7720A1ED1414693E505AE5095AC49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4CFDBFD8F24B6D96CB3288CC05B0174">
    <w:name w:val="AC4CFDBFD8F24B6D96CB3288CC05B017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FA3767D7C24F15B81622F725B25D7B4">
    <w:name w:val="ECFA3767D7C24F15B81622F725B25D7B4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1B65BBB89354C18A4E3D25054F90E055">
    <w:name w:val="F1B65BBB89354C18A4E3D25054F90E055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8617BA966F467E802D15E9C2A801DA5">
    <w:name w:val="F48617BA966F467E802D15E9C2A801DA5"/>
    <w:rsid w:val="00786324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E615E930DD34DD89430BCA4A5CCFFDD">
    <w:name w:val="3E615E930DD34DD89430BCA4A5CCFFDD"/>
    <w:rsid w:val="006F24DF"/>
  </w:style>
  <w:style w:type="paragraph" w:customStyle="1" w:styleId="33B2156A70794DED98E3BBF9B3D5129B">
    <w:name w:val="33B2156A70794DED98E3BBF9B3D5129B"/>
    <w:rsid w:val="006F24DF"/>
  </w:style>
  <w:style w:type="paragraph" w:customStyle="1" w:styleId="7AE920D086824E57B32C5073DF97B877">
    <w:name w:val="7AE920D086824E57B32C5073DF97B877"/>
    <w:rsid w:val="006F24DF"/>
  </w:style>
  <w:style w:type="paragraph" w:customStyle="1" w:styleId="0E00EA37B83847D6AF4BC0F4FF6F6ABB">
    <w:name w:val="0E00EA37B83847D6AF4BC0F4FF6F6ABB"/>
    <w:rsid w:val="00871767"/>
  </w:style>
  <w:style w:type="paragraph" w:customStyle="1" w:styleId="344BAD09E1DF47188CB4F870E8E1D29A">
    <w:name w:val="344BAD09E1DF47188CB4F870E8E1D29A"/>
    <w:rsid w:val="00871767"/>
  </w:style>
  <w:style w:type="paragraph" w:customStyle="1" w:styleId="6AC1F9CF665341E4AF3AC8365D8C3794">
    <w:name w:val="6AC1F9CF665341E4AF3AC8365D8C3794"/>
    <w:rsid w:val="0087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5</cp:revision>
  <cp:lastPrinted>2016-01-26T14:34:00Z</cp:lastPrinted>
  <dcterms:created xsi:type="dcterms:W3CDTF">2020-03-02T12:33:00Z</dcterms:created>
  <dcterms:modified xsi:type="dcterms:W3CDTF">2020-06-05T10:26:00Z</dcterms:modified>
</cp:coreProperties>
</file>